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352CA8" w:rsidP="00F913D7" w:rsidRDefault="005B413F" w14:paraId="452C109D" w14:textId="0DD742F8">
      <w:pPr>
        <w:pStyle w:val="Nzev"/>
      </w:pPr>
      <w:proofErr w:type="spellStart"/>
      <w:r>
        <w:t>Fleet</w:t>
      </w:r>
      <w:proofErr w:type="spellEnd"/>
      <w:r>
        <w:t xml:space="preserve"> Management – uživatelská příručka</w:t>
      </w:r>
    </w:p>
    <w:p w:rsidR="005B413F" w:rsidP="005B413F" w:rsidRDefault="005B413F" w14:paraId="2619BB58" w14:textId="4F4328BF">
      <w:r>
        <w:t>Tato aplikace umožňuje evidovat vozidla, zadávat a evidovat opravy, evidovat dálniční známky, tankovací karty, škodní události, párovat doklady vozu jako přílohy k vozu. Tato funkčnost je přístupná administrátorům a automechanikům.</w:t>
      </w:r>
    </w:p>
    <w:p w:rsidR="005B413F" w:rsidP="005B413F" w:rsidRDefault="005B413F" w14:paraId="1C9B8512" w14:textId="3E2E57F7">
      <w:r>
        <w:t>Uživatel vozidla vidí svůj vůz, včetně všech zadaných informací. Dále umožňuje uživateli zarezervovat si čas pro přezutí vozu.</w:t>
      </w:r>
    </w:p>
    <w:p w:rsidR="00C00CEF" w:rsidP="005B413F" w:rsidRDefault="00C00CEF" w14:paraId="063B6AA6" w14:textId="7181872A">
      <w:r>
        <w:t>Link na aplikaci (bude uv</w:t>
      </w:r>
      <w:r w:rsidR="0051047E">
        <w:t>e</w:t>
      </w:r>
      <w:r>
        <w:t xml:space="preserve">řejněna i na </w:t>
      </w:r>
      <w:proofErr w:type="gramStart"/>
      <w:r>
        <w:t>Intranetu</w:t>
      </w:r>
      <w:proofErr w:type="gramEnd"/>
      <w:r>
        <w:t xml:space="preserve"> COLSYS)</w:t>
      </w:r>
    </w:p>
    <w:p w:rsidR="00F913D7" w:rsidP="005B413F" w:rsidRDefault="008F3CAA" w14:paraId="0533B2D9" w14:textId="208C76F2">
      <w:hyperlink w:history="1" r:id="rId6">
        <w:proofErr w:type="spellStart"/>
        <w:r w:rsidR="0051047E">
          <w:rPr>
            <w:rStyle w:val="Hypertextovodkaz"/>
          </w:rPr>
          <w:t>Fleet</w:t>
        </w:r>
        <w:proofErr w:type="spellEnd"/>
        <w:r w:rsidR="0051047E">
          <w:rPr>
            <w:rStyle w:val="Hypertextovodkaz"/>
          </w:rPr>
          <w:t xml:space="preserve"> Management</w:t>
        </w:r>
      </w:hyperlink>
    </w:p>
    <w:sdt>
      <w:sdtPr>
        <w:id w:val="1203102186"/>
        <w:docPartObj>
          <w:docPartGallery w:val="Table of Contents"/>
          <w:docPartUnique/>
        </w:docPartObj>
      </w:sdtPr>
      <w:sdtContent>
        <w:p w:rsidR="00F913D7" w:rsidRDefault="00F913D7" w14:paraId="2B60D4F9" w14:textId="2486BDC2">
          <w:pPr>
            <w:pStyle w:val="Nadpisobsahu"/>
            <w:rPr/>
          </w:pPr>
          <w:r w:rsidR="10902CE4">
            <w:rPr/>
            <w:t>Obsah</w:t>
          </w:r>
        </w:p>
        <w:p w:rsidR="00F913D7" w:rsidP="707EDB46" w:rsidRDefault="00F913D7" w14:paraId="4F779FFF" w14:textId="6ED065C2">
          <w:pPr>
            <w:pStyle w:val="Obsah2"/>
            <w:tabs>
              <w:tab w:val="right" w:leader="dot" w:pos="9060"/>
            </w:tabs>
            <w:rPr>
              <w:rStyle w:val="Hypertextovodkaz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TOC \o "1-3" \h \z \u</w:instrText>
          </w:r>
          <w:r>
            <w:fldChar w:fldCharType="separate"/>
          </w:r>
          <w:hyperlink w:anchor="_Toc2127431777">
            <w:r w:rsidRPr="707EDB46" w:rsidR="707EDB46">
              <w:rPr>
                <w:rStyle w:val="Hypertextovodkaz"/>
              </w:rPr>
              <w:t>Prvotní přihlášení</w:t>
            </w:r>
            <w:r>
              <w:tab/>
            </w:r>
            <w:r>
              <w:fldChar w:fldCharType="begin"/>
            </w:r>
            <w:r>
              <w:instrText xml:space="preserve">PAGEREF _Toc2127431777 \h</w:instrText>
            </w:r>
            <w:r>
              <w:fldChar w:fldCharType="separate"/>
            </w:r>
            <w:r w:rsidRPr="707EDB46" w:rsidR="707EDB46">
              <w:rPr>
                <w:rStyle w:val="Hypertextovodkaz"/>
              </w:rPr>
              <w:t>1</w:t>
            </w:r>
            <w:r>
              <w:fldChar w:fldCharType="end"/>
            </w:r>
          </w:hyperlink>
        </w:p>
        <w:p w:rsidR="00F913D7" w:rsidP="707EDB46" w:rsidRDefault="00F913D7" w14:paraId="3B41E7DB" w14:textId="5D31CDEE">
          <w:pPr>
            <w:pStyle w:val="Obsah2"/>
            <w:tabs>
              <w:tab w:val="right" w:leader="dot" w:pos="9060"/>
            </w:tabs>
            <w:rPr>
              <w:rStyle w:val="Hypertextovodkaz"/>
              <w:noProof/>
              <w:kern w:val="2"/>
              <w14:ligatures w14:val="standardContextual"/>
            </w:rPr>
          </w:pPr>
          <w:hyperlink w:anchor="_Toc308025122">
            <w:r w:rsidRPr="707EDB46" w:rsidR="707EDB46">
              <w:rPr>
                <w:rStyle w:val="Hypertextovodkaz"/>
              </w:rPr>
              <w:t>Jak si Objednat přezutí pneu?</w:t>
            </w:r>
            <w:r>
              <w:tab/>
            </w:r>
            <w:r>
              <w:fldChar w:fldCharType="begin"/>
            </w:r>
            <w:r>
              <w:instrText xml:space="preserve">PAGEREF _Toc308025122 \h</w:instrText>
            </w:r>
            <w:r>
              <w:fldChar w:fldCharType="separate"/>
            </w:r>
            <w:r w:rsidRPr="707EDB46" w:rsidR="707EDB46">
              <w:rPr>
                <w:rStyle w:val="Hypertextovodkaz"/>
              </w:rPr>
              <w:t>1</w:t>
            </w:r>
            <w:r>
              <w:fldChar w:fldCharType="end"/>
            </w:r>
          </w:hyperlink>
        </w:p>
        <w:p w:rsidR="00F913D7" w:rsidP="707EDB46" w:rsidRDefault="00F913D7" w14:paraId="6A689DD0" w14:textId="1C46287D">
          <w:pPr>
            <w:pStyle w:val="Obsah2"/>
            <w:tabs>
              <w:tab w:val="right" w:leader="dot" w:pos="9060"/>
            </w:tabs>
            <w:rPr>
              <w:rStyle w:val="Hypertextovodkaz"/>
              <w:noProof/>
              <w:kern w:val="2"/>
              <w14:ligatures w14:val="standardContextual"/>
            </w:rPr>
          </w:pPr>
          <w:hyperlink w:anchor="_Toc1459627260">
            <w:r w:rsidRPr="707EDB46" w:rsidR="707EDB46">
              <w:rPr>
                <w:rStyle w:val="Hypertextovodkaz"/>
              </w:rPr>
              <w:t>Informace o evidenci přiděleného firemního vozidla</w:t>
            </w:r>
            <w:r>
              <w:tab/>
            </w:r>
            <w:r>
              <w:fldChar w:fldCharType="begin"/>
            </w:r>
            <w:r>
              <w:instrText xml:space="preserve">PAGEREF _Toc1459627260 \h</w:instrText>
            </w:r>
            <w:r>
              <w:fldChar w:fldCharType="separate"/>
            </w:r>
            <w:r w:rsidRPr="707EDB46" w:rsidR="707EDB46">
              <w:rPr>
                <w:rStyle w:val="Hypertextovodkaz"/>
              </w:rPr>
              <w:t>2</w:t>
            </w:r>
            <w:r>
              <w:fldChar w:fldCharType="end"/>
            </w:r>
          </w:hyperlink>
        </w:p>
        <w:p w:rsidR="00F913D7" w:rsidP="707EDB46" w:rsidRDefault="00F913D7" w14:paraId="4A7B2BEC" w14:textId="0A679A00">
          <w:pPr>
            <w:pStyle w:val="Obsah2"/>
            <w:tabs>
              <w:tab w:val="right" w:leader="dot" w:pos="9060"/>
            </w:tabs>
            <w:rPr>
              <w:rStyle w:val="Hypertextovodkaz"/>
              <w:noProof/>
              <w:kern w:val="2"/>
              <w14:ligatures w14:val="standardContextual"/>
            </w:rPr>
          </w:pPr>
          <w:hyperlink w:anchor="_Toc1206396644">
            <w:r w:rsidRPr="707EDB46" w:rsidR="707EDB46">
              <w:rPr>
                <w:rStyle w:val="Hypertextovodkaz"/>
              </w:rPr>
              <w:t>Technologické pozadí</w:t>
            </w:r>
            <w:r>
              <w:tab/>
            </w:r>
            <w:r>
              <w:fldChar w:fldCharType="begin"/>
            </w:r>
            <w:r>
              <w:instrText xml:space="preserve">PAGEREF _Toc1206396644 \h</w:instrText>
            </w:r>
            <w:r>
              <w:fldChar w:fldCharType="separate"/>
            </w:r>
            <w:r w:rsidRPr="707EDB46" w:rsidR="707EDB46">
              <w:rPr>
                <w:rStyle w:val="Hypertextovodkaz"/>
              </w:rPr>
              <w:t>2</w:t>
            </w:r>
            <w:r>
              <w:fldChar w:fldCharType="end"/>
            </w:r>
          </w:hyperlink>
          <w:r>
            <w:fldChar w:fldCharType="end"/>
          </w:r>
        </w:p>
      </w:sdtContent>
    </w:sdt>
    <w:p w:rsidR="00C00CEF" w:rsidP="005B413F" w:rsidRDefault="00F913D7" w14:paraId="7682E0A9" w14:textId="244CDFAB">
      <w:pPr>
        <w:rPr/>
      </w:pPr>
    </w:p>
    <w:p w:rsidRPr="0051047E" w:rsidR="0051047E" w:rsidP="0051047E" w:rsidRDefault="00C00CEF" w14:paraId="0C7A3484" w14:textId="77777777">
      <w:pPr>
        <w:pStyle w:val="Nadpis2"/>
        <w:rPr/>
      </w:pPr>
      <w:bookmarkStart w:name="_Toc2127431777" w:id="582586971"/>
      <w:r w:rsidR="6D3A1EC4">
        <w:rPr/>
        <w:t>Prvotní přihlášení</w:t>
      </w:r>
      <w:bookmarkEnd w:id="582586971"/>
    </w:p>
    <w:p w:rsidR="00EB746E" w:rsidP="0051047E" w:rsidRDefault="00C00CEF" w14:paraId="5A30E26A" w14:textId="006DB9B6">
      <w:r>
        <w:t xml:space="preserve">po kliku na odkaz na aplikaci se tato otevře v prohlížeči a pokud jste vlastníkem vozu, budete vyzváni k povolení aplikace k použití </w:t>
      </w:r>
      <w:proofErr w:type="spellStart"/>
      <w:r>
        <w:t>Sharepointu</w:t>
      </w:r>
      <w:proofErr w:type="spellEnd"/>
      <w:r>
        <w:t xml:space="preserve"> a Outlooku pod vaším účtem.</w:t>
      </w:r>
    </w:p>
    <w:p w:rsidR="00C00CEF" w:rsidP="00EB746E" w:rsidRDefault="00C00CEF" w14:paraId="5EDEDD64" w14:textId="7F9A36AF">
      <w:pPr>
        <w:ind w:left="720"/>
      </w:pPr>
      <w:r>
        <w:rPr>
          <w:noProof/>
        </w:rPr>
        <w:drawing>
          <wp:inline distT="0" distB="0" distL="0" distR="0" wp14:anchorId="4F750FBC" wp14:editId="6BFE7C91">
            <wp:extent cx="2352675" cy="2280146"/>
            <wp:effectExtent l="0" t="0" r="0" b="6350"/>
            <wp:docPr id="1672552260" name="Obrázek 1" descr="Obsah obrázku text, snímek obrazovky, software, Webová strán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552260" name="Obrázek 1" descr="Obsah obrázku text, snímek obrazovky, software, Webová stránka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56926" cy="228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1047E" w:rsidR="005B413F" w:rsidP="0051047E" w:rsidRDefault="00C00CEF" w14:paraId="1DDF15FC" w14:textId="4FF61342">
      <w:pPr>
        <w:ind w:left="360"/>
        <w:rPr>
          <w:b/>
          <w:bCs/>
        </w:rPr>
      </w:pPr>
      <w:r>
        <w:lastRenderedPageBreak/>
        <w:t>Po povolení u</w:t>
      </w:r>
      <w:r w:rsidR="005B413F">
        <w:t>živatel vidí základní obrazovku se svým vozem (vozy)</w:t>
      </w:r>
      <w:r w:rsidR="005B413F">
        <w:rPr>
          <w:noProof/>
        </w:rPr>
        <w:drawing>
          <wp:inline distT="0" distB="0" distL="0" distR="0" wp14:anchorId="1692DBC4" wp14:editId="7E64686B">
            <wp:extent cx="5865719" cy="822365"/>
            <wp:effectExtent l="0" t="0" r="1905" b="0"/>
            <wp:docPr id="305658213" name="Obrázek 1" descr="Obsah obrázku text, software, snímek obrazovky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658213" name="Obrázek 1" descr="Obsah obrázku text, software, snímek obrazovky, Písmo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7382" cy="842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13F" w:rsidP="0051047E" w:rsidRDefault="0051047E" w14:paraId="6E8FEA49" w14:textId="67D19B67">
      <w:pPr>
        <w:ind w:left="360"/>
        <w:rPr/>
      </w:pPr>
      <w:bookmarkStart w:name="_Toc308025122" w:id="13747049"/>
      <w:r w:rsidRPr="707EDB46" w:rsidR="474700F1">
        <w:rPr>
          <w:rStyle w:val="Nadpis2Char"/>
        </w:rPr>
        <w:t>Jak si Objednat přezutí pneu?</w:t>
      </w:r>
      <w:bookmarkEnd w:id="13747049"/>
      <w:r>
        <w:br/>
      </w:r>
      <w:r w:rsidR="7FA9B481">
        <w:rPr/>
        <w:t xml:space="preserve">Pro objednání přezutí pneu </w:t>
      </w:r>
      <w:r w:rsidR="7FA9B481">
        <w:rPr/>
        <w:t>slouží</w:t>
      </w:r>
      <w:r w:rsidR="7FA9B481">
        <w:rPr/>
        <w:t xml:space="preserve"> ikonka kalendáře se šipkou, po kliku na tuto ikonu se zobrazí kalendář s obsazenými i volnými půlhodinovými </w:t>
      </w:r>
      <w:r w:rsidR="474700F1">
        <w:rPr/>
        <w:t xml:space="preserve">časovými </w:t>
      </w:r>
      <w:r w:rsidR="7FA9B481">
        <w:rPr/>
        <w:t xml:space="preserve">sloty pro objednání přezutí. Po kliku na </w:t>
      </w:r>
      <w:r w:rsidR="474700F1">
        <w:rPr/>
        <w:t xml:space="preserve">časový </w:t>
      </w:r>
      <w:r w:rsidR="7FA9B481">
        <w:rPr/>
        <w:t>slot s</w:t>
      </w:r>
      <w:r w:rsidR="474700F1">
        <w:rPr/>
        <w:t xml:space="preserve">i uživatel vybere svůj </w:t>
      </w:r>
      <w:r w:rsidR="7FA9B481">
        <w:rPr/>
        <w:t xml:space="preserve">vůz k přezutí (zobrazí se jen váš) a po </w:t>
      </w:r>
      <w:r w:rsidR="57C5A7B5">
        <w:rPr/>
        <w:t>“</w:t>
      </w:r>
      <w:r w:rsidR="7FA9B481">
        <w:rPr/>
        <w:t>odfajfknutí</w:t>
      </w:r>
      <w:r w:rsidR="5E14E645">
        <w:rPr/>
        <w:t>”</w:t>
      </w:r>
      <w:r w:rsidR="7FA9B481">
        <w:rPr/>
        <w:t xml:space="preserve"> je hotovo.</w:t>
      </w:r>
    </w:p>
    <w:p w:rsidR="005B413F" w:rsidP="00C00CEF" w:rsidRDefault="005B413F" w14:paraId="3A0F4DD4" w14:textId="5CED38D0">
      <w:pPr>
        <w:pStyle w:val="Odstavecseseznamem"/>
      </w:pPr>
      <w:r>
        <w:rPr>
          <w:noProof/>
        </w:rPr>
        <w:drawing>
          <wp:inline distT="0" distB="0" distL="0" distR="0" wp14:anchorId="13A95C35" wp14:editId="192B01D5">
            <wp:extent cx="5896714" cy="738909"/>
            <wp:effectExtent l="0" t="0" r="0" b="4445"/>
            <wp:docPr id="1765907224" name="Obrázek 1" descr="Obsah obrázku text, software, řada/pruh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907224" name="Obrázek 1" descr="Obsah obrázku text, software, řada/pruh, Písmo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62851" cy="75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CEF" w:rsidP="00C00CEF" w:rsidRDefault="00C00CEF" w14:paraId="21D390CF" w14:textId="54436437">
      <w:pPr>
        <w:pStyle w:val="Odstavecseseznamem"/>
      </w:pPr>
      <w:r>
        <w:rPr>
          <w:noProof/>
        </w:rPr>
        <w:drawing>
          <wp:inline distT="0" distB="0" distL="0" distR="0" wp14:anchorId="38688093" wp14:editId="58FC43A9">
            <wp:extent cx="5876637" cy="1517373"/>
            <wp:effectExtent l="0" t="0" r="0" b="6985"/>
            <wp:docPr id="1458168201" name="Obrázek 1" descr="Obsah obrázku text, software, snímek obrazovky, Počítačová iko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168201" name="Obrázek 1" descr="Obsah obrázku text, software, snímek obrazovky, Počítačová ikona&#10;&#10;Popis byl vytvořen automaticky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6406" cy="153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47E" w:rsidP="00C00CEF" w:rsidRDefault="0051047E" w14:paraId="00D85DC0" w14:textId="77777777">
      <w:pPr>
        <w:pStyle w:val="Odstavecseseznamem"/>
      </w:pPr>
    </w:p>
    <w:p w:rsidR="005B413F" w:rsidP="0051047E" w:rsidRDefault="0051047E" w14:paraId="536F18F0" w14:textId="44F4C2C4">
      <w:pPr>
        <w:ind w:left="360"/>
        <w:rPr/>
      </w:pPr>
      <w:bookmarkStart w:name="_Toc1459627260" w:id="36058826"/>
      <w:r w:rsidRPr="707EDB46" w:rsidR="474700F1">
        <w:rPr>
          <w:rStyle w:val="Nadpis2Char"/>
        </w:rPr>
        <w:t>Informace o evidenci přiděleného firemního vozidla</w:t>
      </w:r>
      <w:bookmarkEnd w:id="36058826"/>
      <w:r>
        <w:br/>
      </w:r>
      <w:r w:rsidR="7FA9B481">
        <w:rPr/>
        <w:t xml:space="preserve">Po kliku na vůz </w:t>
      </w:r>
      <w:r w:rsidR="474700F1">
        <w:rPr/>
        <w:t xml:space="preserve">(z úvodní, prvotní obrazovky) </w:t>
      </w:r>
      <w:r w:rsidR="7FA9B481">
        <w:rPr/>
        <w:t>se zobrazí detail vozu kde jsou vidět informace o voze a připojené doklady</w:t>
      </w:r>
      <w:r w:rsidR="6D3A1EC4">
        <w:rPr/>
        <w:t>, v záhlaví je pak menu tvořené z ikonek</w:t>
      </w:r>
    </w:p>
    <w:p w:rsidR="00C00CEF" w:rsidP="00C00CEF" w:rsidRDefault="0051047E" w14:paraId="5FCB1771" w14:textId="509DFD0F">
      <w:pPr>
        <w:pStyle w:val="Odstavecseseznamem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20B47" wp14:editId="30161D8E">
                <wp:simplePos x="0" y="0"/>
                <wp:positionH relativeFrom="column">
                  <wp:posOffset>602434</wp:posOffset>
                </wp:positionH>
                <wp:positionV relativeFrom="paragraph">
                  <wp:posOffset>97008</wp:posOffset>
                </wp:positionV>
                <wp:extent cx="1130439" cy="205992"/>
                <wp:effectExtent l="19050" t="19050" r="31750" b="41910"/>
                <wp:wrapNone/>
                <wp:docPr id="518798382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0439" cy="205992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1" style="position:absolute;margin-left:47.45pt;margin-top:7.65pt;width:89pt;height:1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ed="f" strokecolor="red" strokeweight="4.5pt" w14:anchorId="287893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"/>
            </w:pict>
          </mc:Fallback>
        </mc:AlternateContent>
      </w:r>
      <w:r w:rsidR="00C00CEF">
        <w:rPr>
          <w:noProof/>
        </w:rPr>
        <w:drawing>
          <wp:inline distT="0" distB="0" distL="0" distR="0" wp14:anchorId="371CB241" wp14:editId="58A8AD16">
            <wp:extent cx="5935420" cy="2511971"/>
            <wp:effectExtent l="0" t="0" r="8255" b="3175"/>
            <wp:docPr id="2059422916" name="Obrázek 1" descr="Obsah obrázku text, snímek obrazovky, software, Počítačová iko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422916" name="Obrázek 1" descr="Obsah obrázku text, snímek obrazovky, software, Počítačová ikona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4159" cy="252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CEF" w:rsidP="0051047E" w:rsidRDefault="00C00CEF" w14:paraId="4ABC68BB" w14:textId="40397D86">
      <w:pPr>
        <w:ind w:left="360"/>
      </w:pPr>
      <w:r>
        <w:t xml:space="preserve">Ikonka dolaru </w:t>
      </w:r>
      <w:r>
        <w:rPr>
          <w:noProof/>
        </w:rPr>
        <w:drawing>
          <wp:inline distT="0" distB="0" distL="0" distR="0" wp14:anchorId="4C3CE520" wp14:editId="2C3094F0">
            <wp:extent cx="263645" cy="234351"/>
            <wp:effectExtent l="0" t="0" r="0" b="0"/>
            <wp:docPr id="78891896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91896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449" cy="236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slouží</w:t>
      </w:r>
      <w:proofErr w:type="gramEnd"/>
      <w:r>
        <w:t xml:space="preserve"> k výpisu „finančních“ informací – tankovací karty, dálniční známky a škodní události</w:t>
      </w:r>
    </w:p>
    <w:p w:rsidR="00C00CEF" w:rsidP="0051047E" w:rsidRDefault="00C00CEF" w14:paraId="7A674007" w14:textId="363D5EAB">
      <w:pPr>
        <w:ind w:left="360"/>
      </w:pPr>
      <w:r>
        <w:lastRenderedPageBreak/>
        <w:t xml:space="preserve">Ikonka montážního klíče </w:t>
      </w:r>
      <w:r>
        <w:rPr>
          <w:noProof/>
        </w:rPr>
        <w:drawing>
          <wp:inline distT="0" distB="0" distL="0" distR="0" wp14:anchorId="5928CD8D" wp14:editId="2FE9B295">
            <wp:extent cx="293298" cy="215484"/>
            <wp:effectExtent l="0" t="0" r="0" b="0"/>
            <wp:docPr id="156837737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7737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353" cy="21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pak k výpisu provedených servisních úkonů a záznamy o přezutí vozu.</w:t>
      </w:r>
    </w:p>
    <w:p w:rsidR="005B413F" w:rsidP="0051047E" w:rsidRDefault="0051047E" w14:paraId="548B6D1B" w14:textId="4D98F6C2">
      <w:pPr>
        <w:pStyle w:val="Nadpis2"/>
        <w:rPr/>
      </w:pPr>
      <w:bookmarkStart w:name="_Toc1206396644" w:id="1588926601"/>
      <w:r w:rsidR="474700F1">
        <w:rPr/>
        <w:t>Technologické pozadí</w:t>
      </w:r>
      <w:bookmarkEnd w:id="1588926601"/>
    </w:p>
    <w:p w:rsidR="005B413F" w:rsidRDefault="0051047E" w14:paraId="304C4F29" w14:textId="482BA962">
      <w:proofErr w:type="spellStart"/>
      <w:r>
        <w:t>Fleet</w:t>
      </w:r>
      <w:proofErr w:type="spellEnd"/>
      <w:r>
        <w:t xml:space="preserve"> management je aplikace napsaná v prostředí Microsoft365 pomocí P</w:t>
      </w:r>
      <w:proofErr w:type="spellStart"/>
      <w:r>
        <w:t>owerApps</w:t>
      </w:r>
      <w:proofErr w:type="spellEnd"/>
      <w:r>
        <w:t xml:space="preserve"> a data jsou uložena na </w:t>
      </w:r>
      <w:proofErr w:type="spellStart"/>
      <w:r>
        <w:t>Sharepointu</w:t>
      </w:r>
      <w:proofErr w:type="spellEnd"/>
      <w:r>
        <w:t>.</w:t>
      </w:r>
    </w:p>
    <w:sectPr w:rsidR="005B413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326C5"/>
    <w:multiLevelType w:val="hybridMultilevel"/>
    <w:tmpl w:val="F1A6F78A"/>
    <w:lvl w:ilvl="0" w:tplc="F76C9DD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eastAsiaTheme="minorHAnsi" w:cstheme="min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F1FD0"/>
    <w:multiLevelType w:val="hybridMultilevel"/>
    <w:tmpl w:val="2C20514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4708866">
    <w:abstractNumId w:val="1"/>
  </w:num>
  <w:num w:numId="2" w16cid:durableId="60577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3F"/>
    <w:rsid w:val="00352CA8"/>
    <w:rsid w:val="0051047E"/>
    <w:rsid w:val="005B413F"/>
    <w:rsid w:val="00887454"/>
    <w:rsid w:val="008F3CAA"/>
    <w:rsid w:val="00A773FB"/>
    <w:rsid w:val="00C00CEF"/>
    <w:rsid w:val="00E82CDF"/>
    <w:rsid w:val="00EB746E"/>
    <w:rsid w:val="00F913D7"/>
    <w:rsid w:val="10902CE4"/>
    <w:rsid w:val="474700F1"/>
    <w:rsid w:val="4A8E742C"/>
    <w:rsid w:val="4F933D79"/>
    <w:rsid w:val="51FE1B04"/>
    <w:rsid w:val="57C5A7B5"/>
    <w:rsid w:val="5E14E645"/>
    <w:rsid w:val="6630DF84"/>
    <w:rsid w:val="6D3A1EC4"/>
    <w:rsid w:val="707EDB46"/>
    <w:rsid w:val="7FA9B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4DF9"/>
  <w15:chartTrackingRefBased/>
  <w15:docId w15:val="{00BABF4D-02DF-479E-87BC-01C0D3C6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B413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B413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B41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B41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41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41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B41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B41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B41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5B413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rsid w:val="005B413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5B413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5B413F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5B413F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5B413F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5B413F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5B413F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5B413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B413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5B413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B41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5B41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B413F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5B413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B413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B413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B413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5B413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B413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00CE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00CEF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F913D7"/>
    <w:pPr>
      <w:spacing w:before="240" w:after="0"/>
      <w:outlineLvl w:val="9"/>
    </w:pPr>
    <w:rPr>
      <w:kern w:val="0"/>
      <w:sz w:val="32"/>
      <w:szCs w:val="32"/>
      <w:lang w:eastAsia="cs-CZ"/>
      <w14:ligatures w14:val="none"/>
    </w:rPr>
  </w:style>
  <w:style w:type="paragraph" w:styleId="Obsah2">
    <w:name w:val="toc 2"/>
    <w:basedOn w:val="Normln"/>
    <w:next w:val="Normln"/>
    <w:autoRedefine/>
    <w:uiPriority w:val="39"/>
    <w:unhideWhenUsed/>
    <w:rsid w:val="00F913D7"/>
    <w:pPr>
      <w:spacing w:after="100"/>
      <w:ind w:left="220"/>
    </w:pPr>
    <w:rPr>
      <w:rFonts w:cs="Times New Roman" w:eastAsiaTheme="minorEastAsia"/>
      <w:kern w:val="0"/>
      <w:lang w:eastAsia="cs-CZ"/>
      <w14:ligatures w14:val="none"/>
    </w:rPr>
  </w:style>
  <w:style w:type="paragraph" w:styleId="Obsah1">
    <w:name w:val="toc 1"/>
    <w:basedOn w:val="Normln"/>
    <w:next w:val="Normln"/>
    <w:autoRedefine/>
    <w:uiPriority w:val="39"/>
    <w:unhideWhenUsed/>
    <w:rsid w:val="00F913D7"/>
    <w:pPr>
      <w:spacing w:after="100"/>
    </w:pPr>
    <w:rPr>
      <w:rFonts w:cs="Times New Roman" w:eastAsiaTheme="minorEastAsia"/>
      <w:kern w:val="0"/>
      <w:lang w:eastAsia="cs-CZ"/>
      <w14:ligatures w14:val="none"/>
    </w:rPr>
  </w:style>
  <w:style w:type="paragraph" w:styleId="Obsah3">
    <w:name w:val="toc 3"/>
    <w:basedOn w:val="Normln"/>
    <w:next w:val="Normln"/>
    <w:autoRedefine/>
    <w:uiPriority w:val="39"/>
    <w:unhideWhenUsed/>
    <w:rsid w:val="00F913D7"/>
    <w:pPr>
      <w:spacing w:after="100"/>
      <w:ind w:left="440"/>
    </w:pPr>
    <w:rPr>
      <w:rFonts w:cs="Times New Roman" w:eastAsiaTheme="minorEastAsia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image" Target="media/image7.png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image" Target="media/image1.png" Id="rId7" /><Relationship Type="http://schemas.openxmlformats.org/officeDocument/2006/relationships/image" Target="media/image6.png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hyperlink" Target="https://apps.powerapps.com/play/e/default-1e2bd6bb-942e-4e14-9e8e-d7b2d26314aa/a/694ca282-6a7f-4248-9b5b-57ae032a8ef7?tenantId=1e2bd6bb-942e-4e14-9e8e-d7b2d26314aa&amp;hint=33db213f-17e4-4541-bee6-5476a3f870e1&amp;sourcetime=1712136733538" TargetMode="External" Id="rId6" /><Relationship Type="http://schemas.openxmlformats.org/officeDocument/2006/relationships/image" Target="media/image5.png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image" Target="media/image4.png" Id="rId10" /><Relationship Type="http://schemas.openxmlformats.org/officeDocument/2006/relationships/settings" Target="settings.xml" Id="rId4" /><Relationship Type="http://schemas.openxmlformats.org/officeDocument/2006/relationships/image" Target="media/image3.png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06C9C728A83C4FBCC2DA84FD9B5BB6" ma:contentTypeVersion="13" ma:contentTypeDescription="Vytvoří nový dokument" ma:contentTypeScope="" ma:versionID="51e85f100fc4fd10f8f33aa97073db8b">
  <xsd:schema xmlns:xsd="http://www.w3.org/2001/XMLSchema" xmlns:xs="http://www.w3.org/2001/XMLSchema" xmlns:p="http://schemas.microsoft.com/office/2006/metadata/properties" xmlns:ns2="4af6e945-1b4b-408e-838b-d27ef8ed6e48" xmlns:ns3="eade8b70-9cc1-40fc-88cc-8414a6af0907" targetNamespace="http://schemas.microsoft.com/office/2006/metadata/properties" ma:root="true" ma:fieldsID="62bf40873efdc5f2f7c1bc2df98e66a6" ns2:_="" ns3:_="">
    <xsd:import namespace="4af6e945-1b4b-408e-838b-d27ef8ed6e48"/>
    <xsd:import namespace="eade8b70-9cc1-40fc-88cc-8414a6af09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e945-1b4b-408e-838b-d27ef8ed6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8b7dd131-bbe8-44ba-8110-c0f3a1d450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e8b70-9cc1-40fc-88cc-8414a6af090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e7c8ed-cec9-4b73-b391-0c86efd2b17f}" ma:internalName="TaxCatchAll" ma:showField="CatchAllData" ma:web="eade8b70-9cc1-40fc-88cc-8414a6af09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de8b70-9cc1-40fc-88cc-8414a6af0907" xsi:nil="true"/>
    <lcf76f155ced4ddcb4097134ff3c332f xmlns="4af6e945-1b4b-408e-838b-d27ef8ed6e48">
      <Terms xmlns="http://schemas.microsoft.com/office/infopath/2007/PartnerControls"/>
    </lcf76f155ced4ddcb4097134ff3c332f>
    <SharedWithUsers xmlns="eade8b70-9cc1-40fc-88cc-8414a6af0907">
      <UserInfo>
        <DisplayName>Uhlíř Jiří</DisplayName>
        <AccountId>14</AccountId>
        <AccountType/>
      </UserInfo>
      <UserInfo>
        <DisplayName>Zikán Pavel</DisplayName>
        <AccountId>47</AccountId>
        <AccountType/>
      </UserInfo>
      <UserInfo>
        <DisplayName>Skolil Ladislav</DisplayName>
        <AccountId>64</AccountId>
        <AccountType/>
      </UserInfo>
      <UserInfo>
        <DisplayName>Řešátková Šárka</DisplayName>
        <AccountId>194</AccountId>
        <AccountType/>
      </UserInfo>
      <UserInfo>
        <DisplayName>Urbanová Kateřina</DisplayName>
        <AccountId>89</AccountId>
        <AccountType/>
      </UserInfo>
      <UserInfo>
        <DisplayName>Řečinský Jaroslav</DisplayName>
        <AccountId>188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D4DBB47-BA74-4CB6-ADF1-857C903D92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1FE3C9-CD6B-49EB-A278-02EBC3651C4C}"/>
</file>

<file path=customXml/itemProps3.xml><?xml version="1.0" encoding="utf-8"?>
<ds:datastoreItem xmlns:ds="http://schemas.openxmlformats.org/officeDocument/2006/customXml" ds:itemID="{11B485A0-01B4-4169-84F3-F2C5E498901A}"/>
</file>

<file path=customXml/itemProps4.xml><?xml version="1.0" encoding="utf-8"?>
<ds:datastoreItem xmlns:ds="http://schemas.openxmlformats.org/officeDocument/2006/customXml" ds:itemID="{B002E71C-EA8B-4226-A216-F823E0B045A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Uhlíř Jiří</dc:creator>
  <cp:keywords/>
  <dc:description/>
  <cp:lastModifiedBy>Strnadová Jana</cp:lastModifiedBy>
  <cp:revision>4</cp:revision>
  <dcterms:created xsi:type="dcterms:W3CDTF">2024-04-03T11:48:00Z</dcterms:created>
  <dcterms:modified xsi:type="dcterms:W3CDTF">2024-04-03T12:36:51Z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0x0101007C06C9C728A83C4FBCC2DA84FD9B5BB6</vt:lpwstr>
  </property>
  <property fmtid="{D5CDD505-2E9C-101B-9397-08002B2CF9AE}" pid="3" name="MediaServiceImageTags">
    <vt:lpwstr/>
  </property>
</Properties>
</file>