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BE0D0" w14:textId="77777777" w:rsidR="002512EA" w:rsidRPr="00D61B15" w:rsidRDefault="00D61B15">
      <w:pPr>
        <w:rPr>
          <w:rFonts w:ascii="Arial" w:hAnsi="Arial" w:cs="Arial"/>
          <w:sz w:val="20"/>
          <w:szCs w:val="20"/>
        </w:rPr>
      </w:pPr>
      <w:r w:rsidRPr="00D61B15">
        <w:rPr>
          <w:rFonts w:ascii="Arial" w:hAnsi="Arial" w:cs="Arial"/>
          <w:sz w:val="20"/>
          <w:szCs w:val="20"/>
        </w:rPr>
        <w:t>Colsys s.r.o</w:t>
      </w:r>
    </w:p>
    <w:p w14:paraId="27BC403D" w14:textId="77777777" w:rsidR="00D61B15" w:rsidRPr="00D61B15" w:rsidRDefault="00D61B15">
      <w:pPr>
        <w:rPr>
          <w:rFonts w:ascii="Arial" w:hAnsi="Arial" w:cs="Arial"/>
          <w:sz w:val="20"/>
          <w:szCs w:val="20"/>
        </w:rPr>
      </w:pPr>
      <w:r w:rsidRPr="00D61B15">
        <w:rPr>
          <w:rFonts w:ascii="Arial" w:hAnsi="Arial" w:cs="Arial"/>
          <w:sz w:val="20"/>
          <w:szCs w:val="20"/>
        </w:rPr>
        <w:t>Buštěhradská 109</w:t>
      </w:r>
    </w:p>
    <w:p w14:paraId="7BF9323B" w14:textId="77777777" w:rsidR="00D61B15" w:rsidRPr="00D61B15" w:rsidRDefault="00D61B15">
      <w:pPr>
        <w:rPr>
          <w:rFonts w:ascii="Arial" w:hAnsi="Arial" w:cs="Arial"/>
          <w:sz w:val="20"/>
          <w:szCs w:val="20"/>
        </w:rPr>
      </w:pPr>
      <w:r w:rsidRPr="00D61B15">
        <w:rPr>
          <w:rFonts w:ascii="Arial" w:hAnsi="Arial" w:cs="Arial"/>
          <w:sz w:val="20"/>
          <w:szCs w:val="20"/>
        </w:rPr>
        <w:t>272 03 Kladno – Dubí</w:t>
      </w:r>
    </w:p>
    <w:p w14:paraId="501D4A1D" w14:textId="77777777" w:rsidR="00D61B15" w:rsidRPr="00D61B15" w:rsidRDefault="00D61B15">
      <w:pPr>
        <w:rPr>
          <w:rFonts w:ascii="Arial" w:hAnsi="Arial" w:cs="Arial"/>
          <w:sz w:val="20"/>
          <w:szCs w:val="20"/>
        </w:rPr>
      </w:pPr>
    </w:p>
    <w:p w14:paraId="3C6441A8" w14:textId="77777777" w:rsidR="00D61B15" w:rsidRPr="00D61B15" w:rsidRDefault="00D61B15">
      <w:pPr>
        <w:rPr>
          <w:rFonts w:ascii="Arial" w:hAnsi="Arial" w:cs="Arial"/>
          <w:sz w:val="20"/>
          <w:szCs w:val="20"/>
        </w:rPr>
      </w:pPr>
    </w:p>
    <w:p w14:paraId="6D37A2E5" w14:textId="232E03DA" w:rsidR="00D61B15" w:rsidRPr="00D61B15" w:rsidRDefault="00111D5C" w:rsidP="00D61B15">
      <w:pPr>
        <w:jc w:val="center"/>
        <w:rPr>
          <w:rFonts w:ascii="Arial" w:hAnsi="Arial" w:cs="Arial"/>
          <w:b/>
          <w:sz w:val="32"/>
          <w:szCs w:val="32"/>
        </w:rPr>
      </w:pPr>
      <w:r>
        <w:rPr>
          <w:rFonts w:ascii="Arial" w:hAnsi="Arial" w:cs="Arial"/>
          <w:b/>
          <w:sz w:val="32"/>
          <w:szCs w:val="32"/>
        </w:rPr>
        <w:t>PRAVIDLA</w:t>
      </w:r>
      <w:r w:rsidR="00D61B15" w:rsidRPr="00D61B15">
        <w:rPr>
          <w:rFonts w:ascii="Arial" w:hAnsi="Arial" w:cs="Arial"/>
          <w:b/>
          <w:sz w:val="32"/>
          <w:szCs w:val="32"/>
        </w:rPr>
        <w:t xml:space="preserve"> BEZPEČNOSTI A OCHRAN</w:t>
      </w:r>
      <w:r>
        <w:rPr>
          <w:rFonts w:ascii="Arial" w:hAnsi="Arial" w:cs="Arial"/>
          <w:b/>
          <w:sz w:val="32"/>
          <w:szCs w:val="32"/>
        </w:rPr>
        <w:t>Y</w:t>
      </w:r>
      <w:r w:rsidR="00D61B15" w:rsidRPr="00D61B15">
        <w:rPr>
          <w:rFonts w:ascii="Arial" w:hAnsi="Arial" w:cs="Arial"/>
          <w:b/>
          <w:sz w:val="32"/>
          <w:szCs w:val="32"/>
        </w:rPr>
        <w:t xml:space="preserve"> ZDRAVÍ PŘI PRÁCI A POŽÁRNÍ OCHRAN</w:t>
      </w:r>
      <w:r>
        <w:rPr>
          <w:rFonts w:ascii="Arial" w:hAnsi="Arial" w:cs="Arial"/>
          <w:b/>
          <w:sz w:val="32"/>
          <w:szCs w:val="32"/>
        </w:rPr>
        <w:t>Y PRO DODAVATELE</w:t>
      </w:r>
    </w:p>
    <w:p w14:paraId="0A71155E" w14:textId="77777777" w:rsidR="00D61B15" w:rsidRPr="00D61B15" w:rsidRDefault="00D61B15">
      <w:pPr>
        <w:rPr>
          <w:rFonts w:ascii="Arial" w:hAnsi="Arial" w:cs="Arial"/>
          <w:sz w:val="20"/>
          <w:szCs w:val="20"/>
        </w:rPr>
      </w:pPr>
    </w:p>
    <w:p w14:paraId="2F4D7976" w14:textId="77777777" w:rsidR="00D61B15" w:rsidRPr="00106461" w:rsidRDefault="00D61B15" w:rsidP="00411E8A">
      <w:pPr>
        <w:jc w:val="both"/>
        <w:rPr>
          <w:rFonts w:ascii="Arial" w:hAnsi="Arial" w:cs="Arial"/>
          <w:sz w:val="18"/>
          <w:szCs w:val="18"/>
        </w:rPr>
      </w:pPr>
      <w:r w:rsidRPr="00106461">
        <w:rPr>
          <w:rFonts w:ascii="Arial" w:hAnsi="Arial" w:cs="Arial"/>
          <w:sz w:val="18"/>
          <w:szCs w:val="18"/>
        </w:rPr>
        <w:t>Péče o člověka patří k nejdůležitějším celospolečenským úkolům. Vědeckotechnická revoluce mění od základu pracovní podmínky a tím i péči o pracovní pr</w:t>
      </w:r>
      <w:r w:rsidR="005369D6">
        <w:rPr>
          <w:rFonts w:ascii="Arial" w:hAnsi="Arial" w:cs="Arial"/>
          <w:sz w:val="18"/>
          <w:szCs w:val="18"/>
        </w:rPr>
        <w:t>ostředí. Bezpečnou práci zajišť</w:t>
      </w:r>
      <w:r w:rsidRPr="00106461">
        <w:rPr>
          <w:rFonts w:ascii="Arial" w:hAnsi="Arial" w:cs="Arial"/>
          <w:sz w:val="18"/>
          <w:szCs w:val="18"/>
        </w:rPr>
        <w:t>ují nejen technická a bezpečnostní zařízení, ale zejména soustavná výchova k bezpečné práci, která má omezit selhání či vyšší moc.</w:t>
      </w:r>
    </w:p>
    <w:p w14:paraId="4A397431" w14:textId="77777777" w:rsidR="00D61B15" w:rsidRPr="00106461" w:rsidRDefault="00D61B15" w:rsidP="00411E8A">
      <w:pPr>
        <w:jc w:val="both"/>
        <w:rPr>
          <w:rFonts w:ascii="Arial" w:hAnsi="Arial" w:cs="Arial"/>
          <w:sz w:val="18"/>
          <w:szCs w:val="18"/>
        </w:rPr>
      </w:pPr>
    </w:p>
    <w:p w14:paraId="192B4ADA" w14:textId="798D7081" w:rsidR="00D61B15" w:rsidRPr="00106461" w:rsidRDefault="00036919" w:rsidP="00411E8A">
      <w:pPr>
        <w:jc w:val="both"/>
        <w:rPr>
          <w:rFonts w:ascii="Arial" w:hAnsi="Arial" w:cs="Arial"/>
          <w:b/>
          <w:sz w:val="18"/>
          <w:szCs w:val="18"/>
        </w:rPr>
      </w:pPr>
      <w:r>
        <w:rPr>
          <w:rFonts w:ascii="Arial" w:hAnsi="Arial" w:cs="Arial"/>
          <w:b/>
          <w:sz w:val="18"/>
          <w:szCs w:val="18"/>
        </w:rPr>
        <w:t>Subdodavatelé</w:t>
      </w:r>
      <w:r w:rsidR="00D61B15" w:rsidRPr="00106461">
        <w:rPr>
          <w:rFonts w:ascii="Arial" w:hAnsi="Arial" w:cs="Arial"/>
          <w:b/>
          <w:sz w:val="18"/>
          <w:szCs w:val="18"/>
        </w:rPr>
        <w:t xml:space="preserve"> jsou povinni:</w:t>
      </w:r>
    </w:p>
    <w:p w14:paraId="2CE358E0" w14:textId="47FA6CC9" w:rsidR="00D61B15" w:rsidRPr="00106461" w:rsidRDefault="00D61B15" w:rsidP="00411E8A">
      <w:pPr>
        <w:numPr>
          <w:ilvl w:val="0"/>
          <w:numId w:val="1"/>
        </w:numPr>
        <w:jc w:val="both"/>
        <w:rPr>
          <w:rFonts w:ascii="Arial" w:hAnsi="Arial" w:cs="Arial"/>
          <w:sz w:val="18"/>
          <w:szCs w:val="18"/>
        </w:rPr>
      </w:pPr>
      <w:r w:rsidRPr="00106461">
        <w:rPr>
          <w:rFonts w:ascii="Arial" w:hAnsi="Arial" w:cs="Arial"/>
          <w:sz w:val="18"/>
          <w:szCs w:val="18"/>
        </w:rPr>
        <w:t xml:space="preserve">Nastupovat </w:t>
      </w:r>
      <w:r w:rsidR="00FB1D7C">
        <w:rPr>
          <w:rFonts w:ascii="Arial" w:hAnsi="Arial" w:cs="Arial"/>
          <w:sz w:val="18"/>
          <w:szCs w:val="18"/>
        </w:rPr>
        <w:t xml:space="preserve">na </w:t>
      </w:r>
      <w:r w:rsidR="00FB1D7C" w:rsidRPr="003403C1">
        <w:rPr>
          <w:rFonts w:ascii="Arial" w:hAnsi="Arial" w:cs="Arial"/>
          <w:sz w:val="18"/>
          <w:szCs w:val="18"/>
        </w:rPr>
        <w:t>zakázku</w:t>
      </w:r>
      <w:r w:rsidRPr="00106461">
        <w:rPr>
          <w:rFonts w:ascii="Arial" w:hAnsi="Arial" w:cs="Arial"/>
          <w:sz w:val="18"/>
          <w:szCs w:val="18"/>
        </w:rPr>
        <w:t xml:space="preserve"> vždy duševně a tělesně připraveni</w:t>
      </w:r>
    </w:p>
    <w:p w14:paraId="28D54E63" w14:textId="06BC8020" w:rsidR="00D61B15" w:rsidRPr="00106461" w:rsidRDefault="00D61B15" w:rsidP="00411E8A">
      <w:pPr>
        <w:numPr>
          <w:ilvl w:val="0"/>
          <w:numId w:val="1"/>
        </w:numPr>
        <w:jc w:val="both"/>
        <w:rPr>
          <w:rFonts w:ascii="Arial" w:hAnsi="Arial" w:cs="Arial"/>
          <w:sz w:val="18"/>
          <w:szCs w:val="18"/>
        </w:rPr>
      </w:pPr>
      <w:r w:rsidRPr="00106461">
        <w:rPr>
          <w:rFonts w:ascii="Arial" w:hAnsi="Arial" w:cs="Arial"/>
          <w:sz w:val="18"/>
          <w:szCs w:val="18"/>
        </w:rPr>
        <w:t xml:space="preserve">Počínat si při práci tak, aby neohrozili zdraví své ani </w:t>
      </w:r>
      <w:r w:rsidR="00A75E0A">
        <w:rPr>
          <w:rFonts w:ascii="Arial" w:hAnsi="Arial" w:cs="Arial"/>
          <w:sz w:val="18"/>
          <w:szCs w:val="18"/>
        </w:rPr>
        <w:t>ostatních pracovníků</w:t>
      </w:r>
      <w:r w:rsidRPr="00106461">
        <w:rPr>
          <w:rFonts w:ascii="Arial" w:hAnsi="Arial" w:cs="Arial"/>
          <w:sz w:val="18"/>
          <w:szCs w:val="18"/>
        </w:rPr>
        <w:t>, dodržovat předpisy o ochraně a bezpečnosti při práci a stanovené pracovní postupy.</w:t>
      </w:r>
    </w:p>
    <w:p w14:paraId="1A2CEA9C" w14:textId="77777777" w:rsidR="00D61B15" w:rsidRPr="00106461" w:rsidRDefault="00D61B15" w:rsidP="00411E8A">
      <w:pPr>
        <w:numPr>
          <w:ilvl w:val="0"/>
          <w:numId w:val="1"/>
        </w:numPr>
        <w:jc w:val="both"/>
        <w:rPr>
          <w:rFonts w:ascii="Arial" w:hAnsi="Arial" w:cs="Arial"/>
          <w:sz w:val="18"/>
          <w:szCs w:val="18"/>
        </w:rPr>
      </w:pPr>
      <w:r w:rsidRPr="00106461">
        <w:rPr>
          <w:rFonts w:ascii="Arial" w:hAnsi="Arial" w:cs="Arial"/>
          <w:sz w:val="18"/>
          <w:szCs w:val="18"/>
        </w:rPr>
        <w:t>Při práci vždy myslet na bezpečnost svého jednání a nepřeceňovat vlastní schopnosti</w:t>
      </w:r>
      <w:r w:rsidR="00423FD4" w:rsidRPr="00106461">
        <w:rPr>
          <w:rFonts w:ascii="Arial" w:hAnsi="Arial" w:cs="Arial"/>
          <w:sz w:val="18"/>
          <w:szCs w:val="18"/>
        </w:rPr>
        <w:t>.</w:t>
      </w:r>
    </w:p>
    <w:p w14:paraId="48311074" w14:textId="77777777" w:rsidR="00423FD4" w:rsidRPr="00106461" w:rsidRDefault="00423FD4" w:rsidP="00411E8A">
      <w:pPr>
        <w:numPr>
          <w:ilvl w:val="0"/>
          <w:numId w:val="1"/>
        </w:numPr>
        <w:jc w:val="both"/>
        <w:rPr>
          <w:rFonts w:ascii="Arial" w:hAnsi="Arial" w:cs="Arial"/>
          <w:sz w:val="18"/>
          <w:szCs w:val="18"/>
        </w:rPr>
      </w:pPr>
      <w:r w:rsidRPr="00106461">
        <w:rPr>
          <w:rFonts w:ascii="Arial" w:hAnsi="Arial" w:cs="Arial"/>
          <w:sz w:val="18"/>
          <w:szCs w:val="18"/>
        </w:rPr>
        <w:t>Neuvádět do chodu stroj nebo zařízení, pokud se nepřesvědčili, že tím neohrozí zdraví nebo život svůj či někoho jiného.</w:t>
      </w:r>
    </w:p>
    <w:p w14:paraId="1D510B4F" w14:textId="77777777" w:rsidR="00423FD4" w:rsidRPr="00106461" w:rsidRDefault="00423FD4" w:rsidP="00411E8A">
      <w:pPr>
        <w:numPr>
          <w:ilvl w:val="0"/>
          <w:numId w:val="1"/>
        </w:numPr>
        <w:jc w:val="both"/>
        <w:rPr>
          <w:rFonts w:ascii="Arial" w:hAnsi="Arial" w:cs="Arial"/>
          <w:sz w:val="18"/>
          <w:szCs w:val="18"/>
        </w:rPr>
      </w:pPr>
      <w:r w:rsidRPr="00106461">
        <w:rPr>
          <w:rFonts w:ascii="Arial" w:hAnsi="Arial" w:cs="Arial"/>
          <w:sz w:val="18"/>
          <w:szCs w:val="18"/>
        </w:rPr>
        <w:t>Zdržet se prací, pro něž nejsou vyškoleni a které vyžadují odbornou způsobilost, např. sváření.</w:t>
      </w:r>
    </w:p>
    <w:p w14:paraId="492B8F05" w14:textId="77777777" w:rsidR="00423FD4" w:rsidRPr="00106461" w:rsidRDefault="00423FD4" w:rsidP="00411E8A">
      <w:pPr>
        <w:numPr>
          <w:ilvl w:val="0"/>
          <w:numId w:val="1"/>
        </w:numPr>
        <w:jc w:val="both"/>
        <w:rPr>
          <w:rFonts w:ascii="Arial" w:hAnsi="Arial" w:cs="Arial"/>
          <w:sz w:val="18"/>
          <w:szCs w:val="18"/>
        </w:rPr>
      </w:pPr>
      <w:r w:rsidRPr="00106461">
        <w:rPr>
          <w:rFonts w:ascii="Arial" w:hAnsi="Arial" w:cs="Arial"/>
          <w:sz w:val="18"/>
          <w:szCs w:val="18"/>
        </w:rPr>
        <w:t>Zdržet se obsluhy strojů nebo zařízení, pro něž nejsou zaškoleni ani zaučeni.</w:t>
      </w:r>
    </w:p>
    <w:p w14:paraId="4050BDAE" w14:textId="77777777" w:rsidR="00423FD4" w:rsidRPr="00106461" w:rsidRDefault="00423FD4" w:rsidP="00411E8A">
      <w:pPr>
        <w:numPr>
          <w:ilvl w:val="0"/>
          <w:numId w:val="1"/>
        </w:numPr>
        <w:jc w:val="both"/>
        <w:rPr>
          <w:rFonts w:ascii="Arial" w:hAnsi="Arial" w:cs="Arial"/>
          <w:sz w:val="18"/>
          <w:szCs w:val="18"/>
        </w:rPr>
      </w:pPr>
      <w:r w:rsidRPr="00106461">
        <w:rPr>
          <w:rFonts w:ascii="Arial" w:hAnsi="Arial" w:cs="Arial"/>
          <w:sz w:val="18"/>
          <w:szCs w:val="18"/>
        </w:rPr>
        <w:t>Dodržovat pořádek na pracovišti a vnitropodnikových cestách.</w:t>
      </w:r>
    </w:p>
    <w:p w14:paraId="7489814B" w14:textId="77777777" w:rsidR="00423FD4" w:rsidRPr="00106461" w:rsidRDefault="00423FD4" w:rsidP="00411E8A">
      <w:pPr>
        <w:numPr>
          <w:ilvl w:val="0"/>
          <w:numId w:val="1"/>
        </w:numPr>
        <w:jc w:val="both"/>
        <w:rPr>
          <w:rFonts w:ascii="Arial" w:hAnsi="Arial" w:cs="Arial"/>
          <w:sz w:val="18"/>
          <w:szCs w:val="18"/>
        </w:rPr>
      </w:pPr>
      <w:r w:rsidRPr="00106461">
        <w:rPr>
          <w:rFonts w:ascii="Arial" w:hAnsi="Arial" w:cs="Arial"/>
          <w:sz w:val="18"/>
          <w:szCs w:val="18"/>
        </w:rPr>
        <w:t>Řídit se dopravními značkami a bezpečnostními tabulkami, které jsou v objektu umístěny a dbát varovných signálů a smluvených znamení.</w:t>
      </w:r>
    </w:p>
    <w:p w14:paraId="5A320637" w14:textId="05476EAD" w:rsidR="00423FD4" w:rsidRPr="00106461" w:rsidRDefault="00423FD4" w:rsidP="00411E8A">
      <w:pPr>
        <w:numPr>
          <w:ilvl w:val="0"/>
          <w:numId w:val="1"/>
        </w:numPr>
        <w:jc w:val="both"/>
        <w:rPr>
          <w:rFonts w:ascii="Arial" w:hAnsi="Arial" w:cs="Arial"/>
          <w:sz w:val="18"/>
          <w:szCs w:val="18"/>
        </w:rPr>
      </w:pPr>
      <w:r w:rsidRPr="00106461">
        <w:rPr>
          <w:rFonts w:ascii="Arial" w:hAnsi="Arial" w:cs="Arial"/>
          <w:sz w:val="18"/>
          <w:szCs w:val="18"/>
        </w:rPr>
        <w:t xml:space="preserve">Každý úraz si dát ošetřit </w:t>
      </w:r>
    </w:p>
    <w:p w14:paraId="513E698F" w14:textId="2F2717AE" w:rsidR="00707D95" w:rsidRPr="00106461" w:rsidRDefault="00707D95" w:rsidP="00411E8A">
      <w:pPr>
        <w:numPr>
          <w:ilvl w:val="0"/>
          <w:numId w:val="1"/>
        </w:numPr>
        <w:jc w:val="both"/>
        <w:rPr>
          <w:rFonts w:ascii="Arial" w:hAnsi="Arial" w:cs="Arial"/>
          <w:sz w:val="18"/>
          <w:szCs w:val="18"/>
        </w:rPr>
      </w:pPr>
      <w:r w:rsidRPr="00106461">
        <w:rPr>
          <w:rFonts w:ascii="Arial" w:hAnsi="Arial" w:cs="Arial"/>
          <w:sz w:val="18"/>
          <w:szCs w:val="18"/>
        </w:rPr>
        <w:t>Používat při práci ochranné zařízení a předepsané osobní ochranné pracovní prostředky</w:t>
      </w:r>
      <w:r w:rsidR="00F559F3">
        <w:rPr>
          <w:rFonts w:ascii="Arial" w:hAnsi="Arial" w:cs="Arial"/>
          <w:sz w:val="18"/>
          <w:szCs w:val="18"/>
        </w:rPr>
        <w:t>.</w:t>
      </w:r>
    </w:p>
    <w:p w14:paraId="41695629" w14:textId="13A478AD" w:rsidR="00707D95" w:rsidRDefault="00707D95" w:rsidP="00411E8A">
      <w:pPr>
        <w:numPr>
          <w:ilvl w:val="0"/>
          <w:numId w:val="1"/>
        </w:numPr>
        <w:jc w:val="both"/>
        <w:rPr>
          <w:rFonts w:ascii="Arial" w:hAnsi="Arial" w:cs="Arial"/>
          <w:sz w:val="18"/>
          <w:szCs w:val="18"/>
        </w:rPr>
      </w:pPr>
      <w:r w:rsidRPr="00F559F3">
        <w:rPr>
          <w:rFonts w:ascii="Arial" w:hAnsi="Arial" w:cs="Arial"/>
          <w:sz w:val="18"/>
          <w:szCs w:val="18"/>
        </w:rPr>
        <w:t>Oznámit ihned</w:t>
      </w:r>
      <w:r w:rsidR="002F3F5F" w:rsidRPr="00F559F3">
        <w:rPr>
          <w:rFonts w:ascii="Arial" w:hAnsi="Arial" w:cs="Arial"/>
          <w:sz w:val="18"/>
          <w:szCs w:val="18"/>
        </w:rPr>
        <w:t xml:space="preserve"> </w:t>
      </w:r>
      <w:r w:rsidR="000A0021" w:rsidRPr="00F559F3">
        <w:rPr>
          <w:rFonts w:ascii="Arial" w:hAnsi="Arial" w:cs="Arial"/>
          <w:sz w:val="18"/>
          <w:szCs w:val="18"/>
        </w:rPr>
        <w:t>zástupci firmy</w:t>
      </w:r>
      <w:r w:rsidRPr="00F559F3">
        <w:rPr>
          <w:rFonts w:ascii="Arial" w:hAnsi="Arial" w:cs="Arial"/>
          <w:sz w:val="18"/>
          <w:szCs w:val="18"/>
        </w:rPr>
        <w:t xml:space="preserve"> nedostatky a závady, který by mohly ohrozit bezpečnost zdraví</w:t>
      </w:r>
      <w:r w:rsidR="00F559F3">
        <w:rPr>
          <w:rFonts w:ascii="Arial" w:hAnsi="Arial" w:cs="Arial"/>
          <w:sz w:val="18"/>
          <w:szCs w:val="18"/>
        </w:rPr>
        <w:t>.</w:t>
      </w:r>
    </w:p>
    <w:p w14:paraId="14791B61" w14:textId="77777777" w:rsidR="00F559F3" w:rsidRPr="00F559F3" w:rsidRDefault="00F559F3" w:rsidP="00F559F3">
      <w:pPr>
        <w:ind w:left="720"/>
        <w:jc w:val="both"/>
        <w:rPr>
          <w:rFonts w:ascii="Arial" w:hAnsi="Arial" w:cs="Arial"/>
          <w:sz w:val="18"/>
          <w:szCs w:val="18"/>
        </w:rPr>
      </w:pPr>
    </w:p>
    <w:p w14:paraId="011B2C1B" w14:textId="44F2551E" w:rsidR="00707D95" w:rsidRPr="00106461" w:rsidRDefault="00B2461E" w:rsidP="00411E8A">
      <w:pPr>
        <w:jc w:val="both"/>
        <w:rPr>
          <w:rFonts w:ascii="Arial" w:hAnsi="Arial" w:cs="Arial"/>
          <w:b/>
          <w:sz w:val="18"/>
          <w:szCs w:val="18"/>
        </w:rPr>
      </w:pPr>
      <w:r>
        <w:rPr>
          <w:rFonts w:ascii="Arial" w:hAnsi="Arial" w:cs="Arial"/>
          <w:b/>
          <w:sz w:val="18"/>
          <w:szCs w:val="18"/>
        </w:rPr>
        <w:t>Subdodavatelům</w:t>
      </w:r>
      <w:r w:rsidR="00707D95" w:rsidRPr="00106461">
        <w:rPr>
          <w:rFonts w:ascii="Arial" w:hAnsi="Arial" w:cs="Arial"/>
          <w:b/>
          <w:sz w:val="18"/>
          <w:szCs w:val="18"/>
        </w:rPr>
        <w:t xml:space="preserve"> je zakázáno:</w:t>
      </w:r>
    </w:p>
    <w:p w14:paraId="0A77A6AF" w14:textId="32E5B5AF" w:rsidR="00411E8A" w:rsidRPr="00106461" w:rsidRDefault="00411E8A" w:rsidP="00411E8A">
      <w:pPr>
        <w:numPr>
          <w:ilvl w:val="0"/>
          <w:numId w:val="2"/>
        </w:numPr>
        <w:jc w:val="both"/>
        <w:rPr>
          <w:rFonts w:ascii="Arial" w:hAnsi="Arial" w:cs="Arial"/>
          <w:sz w:val="18"/>
          <w:szCs w:val="18"/>
        </w:rPr>
      </w:pPr>
      <w:r w:rsidRPr="00106461">
        <w:rPr>
          <w:rFonts w:ascii="Arial" w:hAnsi="Arial" w:cs="Arial"/>
          <w:sz w:val="18"/>
          <w:szCs w:val="18"/>
        </w:rPr>
        <w:t xml:space="preserve">Přinášet a požívat alkoholické nápoje na pracovišti; na výzvu </w:t>
      </w:r>
      <w:r w:rsidR="00A444BF">
        <w:rPr>
          <w:rFonts w:ascii="Arial" w:hAnsi="Arial" w:cs="Arial"/>
          <w:sz w:val="18"/>
          <w:szCs w:val="18"/>
        </w:rPr>
        <w:t>zástupce firmy</w:t>
      </w:r>
      <w:r w:rsidRPr="00106461">
        <w:rPr>
          <w:rFonts w:ascii="Arial" w:hAnsi="Arial" w:cs="Arial"/>
          <w:sz w:val="18"/>
          <w:szCs w:val="18"/>
        </w:rPr>
        <w:t xml:space="preserve"> jsou povinni podrobit se vyšetření, zda nejsou pod vlivem alkoholu nebo jiných omamných prostředků</w:t>
      </w:r>
    </w:p>
    <w:p w14:paraId="25EEC9C3" w14:textId="77777777" w:rsidR="00411E8A" w:rsidRPr="00106461" w:rsidRDefault="00411E8A" w:rsidP="00411E8A">
      <w:pPr>
        <w:numPr>
          <w:ilvl w:val="0"/>
          <w:numId w:val="2"/>
        </w:numPr>
        <w:jc w:val="both"/>
        <w:rPr>
          <w:rFonts w:ascii="Arial" w:hAnsi="Arial" w:cs="Arial"/>
          <w:sz w:val="18"/>
          <w:szCs w:val="18"/>
        </w:rPr>
      </w:pPr>
      <w:r w:rsidRPr="00106461">
        <w:rPr>
          <w:rFonts w:ascii="Arial" w:hAnsi="Arial" w:cs="Arial"/>
          <w:sz w:val="18"/>
          <w:szCs w:val="18"/>
        </w:rPr>
        <w:t>Odstraňovat nebo poškozovat bezpečnostní zařízení, kryty či značky</w:t>
      </w:r>
    </w:p>
    <w:p w14:paraId="54BF006A" w14:textId="77777777" w:rsidR="00411E8A" w:rsidRPr="00106461" w:rsidRDefault="00411E8A" w:rsidP="00411E8A">
      <w:pPr>
        <w:numPr>
          <w:ilvl w:val="0"/>
          <w:numId w:val="2"/>
        </w:numPr>
        <w:jc w:val="both"/>
        <w:rPr>
          <w:rFonts w:ascii="Arial" w:hAnsi="Arial" w:cs="Arial"/>
          <w:sz w:val="18"/>
          <w:szCs w:val="18"/>
        </w:rPr>
      </w:pPr>
      <w:r w:rsidRPr="00106461">
        <w:rPr>
          <w:rFonts w:ascii="Arial" w:hAnsi="Arial" w:cs="Arial"/>
          <w:sz w:val="18"/>
          <w:szCs w:val="18"/>
        </w:rPr>
        <w:t>Pracovat bez pověření se strojním, elektrickým a jiným zařízením, se kterým nejsou obeznámeni</w:t>
      </w:r>
    </w:p>
    <w:p w14:paraId="3E7FB80A" w14:textId="77777777" w:rsidR="00411E8A" w:rsidRPr="00106461" w:rsidRDefault="00411E8A" w:rsidP="00411E8A">
      <w:pPr>
        <w:numPr>
          <w:ilvl w:val="0"/>
          <w:numId w:val="2"/>
        </w:numPr>
        <w:jc w:val="both"/>
        <w:rPr>
          <w:rFonts w:ascii="Arial" w:hAnsi="Arial" w:cs="Arial"/>
          <w:sz w:val="18"/>
          <w:szCs w:val="18"/>
        </w:rPr>
      </w:pPr>
      <w:r w:rsidRPr="00106461">
        <w:rPr>
          <w:rFonts w:ascii="Arial" w:hAnsi="Arial" w:cs="Arial"/>
          <w:sz w:val="18"/>
          <w:szCs w:val="18"/>
        </w:rPr>
        <w:t>Opravovat a čistit stroje a přístroje za chodu</w:t>
      </w:r>
    </w:p>
    <w:p w14:paraId="44C42B67" w14:textId="33844293" w:rsidR="00411E8A" w:rsidRPr="00106461" w:rsidRDefault="00411E8A" w:rsidP="00411E8A">
      <w:pPr>
        <w:numPr>
          <w:ilvl w:val="0"/>
          <w:numId w:val="2"/>
        </w:numPr>
        <w:jc w:val="both"/>
        <w:rPr>
          <w:rFonts w:ascii="Arial" w:hAnsi="Arial" w:cs="Arial"/>
          <w:sz w:val="18"/>
          <w:szCs w:val="18"/>
        </w:rPr>
      </w:pPr>
      <w:r w:rsidRPr="00106461">
        <w:rPr>
          <w:rFonts w:ascii="Arial" w:hAnsi="Arial" w:cs="Arial"/>
          <w:sz w:val="18"/>
          <w:szCs w:val="18"/>
        </w:rPr>
        <w:t xml:space="preserve">Rozptylovat jakýmkoliv způsobem pozornost </w:t>
      </w:r>
      <w:r w:rsidR="00F559F3">
        <w:rPr>
          <w:rFonts w:ascii="Arial" w:hAnsi="Arial" w:cs="Arial"/>
          <w:sz w:val="18"/>
          <w:szCs w:val="18"/>
        </w:rPr>
        <w:t>pracovníků</w:t>
      </w:r>
      <w:r w:rsidRPr="00106461">
        <w:rPr>
          <w:rFonts w:ascii="Arial" w:hAnsi="Arial" w:cs="Arial"/>
          <w:sz w:val="18"/>
          <w:szCs w:val="18"/>
        </w:rPr>
        <w:t>, především u strojů</w:t>
      </w:r>
    </w:p>
    <w:p w14:paraId="34C1EB1B" w14:textId="77777777" w:rsidR="00411E8A" w:rsidRPr="00106461" w:rsidRDefault="00411E8A" w:rsidP="00411E8A">
      <w:pPr>
        <w:jc w:val="both"/>
        <w:rPr>
          <w:rFonts w:ascii="Arial" w:hAnsi="Arial" w:cs="Arial"/>
          <w:sz w:val="18"/>
          <w:szCs w:val="18"/>
        </w:rPr>
      </w:pPr>
    </w:p>
    <w:p w14:paraId="5C3E5A8A" w14:textId="77777777" w:rsidR="00411E8A" w:rsidRPr="00106461" w:rsidRDefault="00411E8A" w:rsidP="00411E8A">
      <w:pPr>
        <w:jc w:val="both"/>
        <w:rPr>
          <w:rFonts w:ascii="Arial" w:hAnsi="Arial" w:cs="Arial"/>
          <w:sz w:val="18"/>
          <w:szCs w:val="18"/>
        </w:rPr>
      </w:pPr>
    </w:p>
    <w:p w14:paraId="5F243C98" w14:textId="6918DA1E" w:rsidR="00411E8A" w:rsidRPr="00106461" w:rsidRDefault="00411E8A" w:rsidP="00411E8A">
      <w:pPr>
        <w:jc w:val="both"/>
        <w:rPr>
          <w:rFonts w:ascii="Arial" w:hAnsi="Arial" w:cs="Arial"/>
          <w:b/>
          <w:sz w:val="18"/>
          <w:szCs w:val="18"/>
        </w:rPr>
      </w:pPr>
      <w:r w:rsidRPr="00106461">
        <w:rPr>
          <w:rFonts w:ascii="Arial" w:hAnsi="Arial" w:cs="Arial"/>
          <w:b/>
          <w:sz w:val="18"/>
          <w:szCs w:val="18"/>
        </w:rPr>
        <w:t xml:space="preserve">Bezpečnostní předpisy pro </w:t>
      </w:r>
      <w:r w:rsidR="00A0188E">
        <w:rPr>
          <w:rFonts w:ascii="Arial" w:hAnsi="Arial" w:cs="Arial"/>
          <w:b/>
          <w:sz w:val="18"/>
          <w:szCs w:val="18"/>
        </w:rPr>
        <w:t>subdodavatele</w:t>
      </w:r>
      <w:r w:rsidRPr="00106461">
        <w:rPr>
          <w:rFonts w:ascii="Arial" w:hAnsi="Arial" w:cs="Arial"/>
          <w:b/>
          <w:sz w:val="18"/>
          <w:szCs w:val="18"/>
        </w:rPr>
        <w:t xml:space="preserve"> bez elektrotechnického vzdělání, kteří jsou odborně označováni jako pracovníci seznámení</w:t>
      </w:r>
    </w:p>
    <w:p w14:paraId="0C35729B" w14:textId="77777777" w:rsidR="00411E8A" w:rsidRPr="00106461" w:rsidRDefault="00411E8A" w:rsidP="00411E8A">
      <w:pPr>
        <w:jc w:val="both"/>
        <w:rPr>
          <w:rFonts w:ascii="Arial" w:hAnsi="Arial" w:cs="Arial"/>
          <w:b/>
          <w:sz w:val="18"/>
          <w:szCs w:val="18"/>
        </w:rPr>
      </w:pPr>
    </w:p>
    <w:p w14:paraId="797A608C" w14:textId="77777777" w:rsidR="00411E8A" w:rsidRPr="00106461" w:rsidRDefault="00411E8A" w:rsidP="00411E8A">
      <w:pPr>
        <w:jc w:val="both"/>
        <w:rPr>
          <w:rFonts w:ascii="Arial" w:hAnsi="Arial" w:cs="Arial"/>
          <w:sz w:val="18"/>
          <w:szCs w:val="18"/>
        </w:rPr>
      </w:pPr>
      <w:r w:rsidRPr="00106461">
        <w:rPr>
          <w:rFonts w:ascii="Arial" w:hAnsi="Arial" w:cs="Arial"/>
          <w:sz w:val="18"/>
          <w:szCs w:val="18"/>
        </w:rPr>
        <w:t>Pracovníci seznámení mohou obsluhovat jen elektrická zařízení malého a nízkého napětí ve smyslu prováděcích předpisů a místních pracovních i technologických postupů. Jsou povinni dbát provozních a bezpečnostních pokynů, příkazů, poučení, směrnic a návodů k obsluze, vztahujících se k činnosti na el. zařízení příslušného druhu a napětí. Pracovníci seznámení přicházejí do styku s el. zařízením nebo do jeho blízkosti:</w:t>
      </w:r>
    </w:p>
    <w:p w14:paraId="66D6DC8F" w14:textId="77777777" w:rsidR="00411E8A" w:rsidRPr="00106461" w:rsidRDefault="00411E8A" w:rsidP="00411E8A">
      <w:pPr>
        <w:numPr>
          <w:ilvl w:val="0"/>
          <w:numId w:val="3"/>
        </w:numPr>
        <w:jc w:val="both"/>
        <w:rPr>
          <w:rFonts w:ascii="Arial" w:hAnsi="Arial" w:cs="Arial"/>
          <w:sz w:val="18"/>
          <w:szCs w:val="18"/>
        </w:rPr>
      </w:pPr>
      <w:r w:rsidRPr="00106461">
        <w:rPr>
          <w:rFonts w:ascii="Arial" w:hAnsi="Arial" w:cs="Arial"/>
          <w:sz w:val="18"/>
          <w:szCs w:val="18"/>
        </w:rPr>
        <w:t>při obsluze zařízení a při práci s ním</w:t>
      </w:r>
    </w:p>
    <w:p w14:paraId="5BD843F9" w14:textId="77777777" w:rsidR="00411E8A" w:rsidRPr="00106461" w:rsidRDefault="00411E8A" w:rsidP="00411E8A">
      <w:pPr>
        <w:numPr>
          <w:ilvl w:val="0"/>
          <w:numId w:val="3"/>
        </w:numPr>
        <w:jc w:val="both"/>
        <w:rPr>
          <w:rFonts w:ascii="Arial" w:hAnsi="Arial" w:cs="Arial"/>
          <w:sz w:val="18"/>
          <w:szCs w:val="18"/>
        </w:rPr>
      </w:pPr>
      <w:r w:rsidRPr="00106461">
        <w:rPr>
          <w:rFonts w:ascii="Arial" w:hAnsi="Arial" w:cs="Arial"/>
          <w:sz w:val="18"/>
          <w:szCs w:val="18"/>
        </w:rPr>
        <w:t>při jiné činnosti nebo při pobytu v blízkosti el. zařízení</w:t>
      </w:r>
    </w:p>
    <w:p w14:paraId="12B48220" w14:textId="77777777" w:rsidR="00106461" w:rsidRPr="00106461" w:rsidRDefault="00106461" w:rsidP="00106461">
      <w:pPr>
        <w:jc w:val="both"/>
        <w:rPr>
          <w:rFonts w:ascii="Arial" w:hAnsi="Arial" w:cs="Arial"/>
          <w:sz w:val="18"/>
          <w:szCs w:val="18"/>
        </w:rPr>
      </w:pPr>
    </w:p>
    <w:p w14:paraId="31F0B0DC" w14:textId="77777777" w:rsidR="00106461" w:rsidRPr="00106461" w:rsidRDefault="00106461" w:rsidP="00106461">
      <w:pPr>
        <w:jc w:val="both"/>
        <w:rPr>
          <w:rFonts w:ascii="Arial" w:hAnsi="Arial" w:cs="Arial"/>
          <w:b/>
          <w:sz w:val="18"/>
          <w:szCs w:val="18"/>
        </w:rPr>
      </w:pPr>
      <w:r w:rsidRPr="00106461">
        <w:rPr>
          <w:rFonts w:ascii="Arial" w:hAnsi="Arial" w:cs="Arial"/>
          <w:b/>
          <w:sz w:val="18"/>
          <w:szCs w:val="18"/>
        </w:rPr>
        <w:t>Pracovníci seznámení nesmějí:</w:t>
      </w:r>
    </w:p>
    <w:p w14:paraId="79BDBA57" w14:textId="77777777" w:rsidR="00106461" w:rsidRPr="00106461" w:rsidRDefault="00106461" w:rsidP="00106461">
      <w:pPr>
        <w:jc w:val="both"/>
        <w:rPr>
          <w:rFonts w:ascii="Arial" w:hAnsi="Arial" w:cs="Arial"/>
          <w:b/>
          <w:sz w:val="18"/>
          <w:szCs w:val="18"/>
        </w:rPr>
      </w:pPr>
    </w:p>
    <w:p w14:paraId="7EA29450" w14:textId="77777777" w:rsidR="00106461" w:rsidRPr="00106461" w:rsidRDefault="00106461" w:rsidP="00106461">
      <w:pPr>
        <w:numPr>
          <w:ilvl w:val="0"/>
          <w:numId w:val="4"/>
        </w:numPr>
        <w:jc w:val="both"/>
        <w:rPr>
          <w:rFonts w:ascii="Arial" w:hAnsi="Arial" w:cs="Arial"/>
          <w:sz w:val="18"/>
          <w:szCs w:val="18"/>
        </w:rPr>
      </w:pPr>
      <w:r w:rsidRPr="00106461">
        <w:rPr>
          <w:rFonts w:ascii="Arial" w:hAnsi="Arial" w:cs="Arial"/>
          <w:sz w:val="18"/>
          <w:szCs w:val="18"/>
        </w:rPr>
        <w:t>pracovat na nekrytých živých částech el. zařízení</w:t>
      </w:r>
    </w:p>
    <w:p w14:paraId="3E20B2E1" w14:textId="77777777" w:rsidR="00106461" w:rsidRPr="00106461" w:rsidRDefault="00106461" w:rsidP="00106461">
      <w:pPr>
        <w:numPr>
          <w:ilvl w:val="0"/>
          <w:numId w:val="4"/>
        </w:numPr>
        <w:jc w:val="both"/>
        <w:rPr>
          <w:rFonts w:ascii="Arial" w:hAnsi="Arial" w:cs="Arial"/>
          <w:sz w:val="18"/>
          <w:szCs w:val="18"/>
        </w:rPr>
      </w:pPr>
      <w:r w:rsidRPr="00106461">
        <w:rPr>
          <w:rFonts w:ascii="Arial" w:hAnsi="Arial" w:cs="Arial"/>
          <w:sz w:val="18"/>
          <w:szCs w:val="18"/>
        </w:rPr>
        <w:t>dotýkat se přímo nebo jakýmkoliv předmětem nekrytých živých částí el. zařízení (netýká se el. zařízení s bezpečným napětím nebo bezpečným proudem);</w:t>
      </w:r>
    </w:p>
    <w:p w14:paraId="077B3849" w14:textId="77777777" w:rsidR="00106461" w:rsidRPr="00106461" w:rsidRDefault="00106461" w:rsidP="00106461">
      <w:pPr>
        <w:numPr>
          <w:ilvl w:val="0"/>
          <w:numId w:val="4"/>
        </w:numPr>
        <w:jc w:val="both"/>
        <w:rPr>
          <w:rFonts w:ascii="Arial" w:hAnsi="Arial" w:cs="Arial"/>
          <w:sz w:val="18"/>
          <w:szCs w:val="18"/>
        </w:rPr>
      </w:pPr>
      <w:r w:rsidRPr="00106461">
        <w:rPr>
          <w:rFonts w:ascii="Arial" w:hAnsi="Arial" w:cs="Arial"/>
          <w:sz w:val="18"/>
          <w:szCs w:val="18"/>
        </w:rPr>
        <w:t>při pobytu nebo pohybu v blízkosti el. zařízení přiblížit se žádnou částí těla (např. zvednutou nebo předpaženou paží) ani oděvem nebo předmětem, kterého při práci používají, k nekrytým částem el. zařízení</w:t>
      </w:r>
    </w:p>
    <w:p w14:paraId="1D2AF421" w14:textId="4C8BE997" w:rsidR="00106461" w:rsidRDefault="00106461" w:rsidP="00106461">
      <w:pPr>
        <w:numPr>
          <w:ilvl w:val="0"/>
          <w:numId w:val="4"/>
        </w:numPr>
        <w:jc w:val="both"/>
        <w:rPr>
          <w:rFonts w:ascii="Arial" w:hAnsi="Arial" w:cs="Arial"/>
          <w:sz w:val="18"/>
          <w:szCs w:val="18"/>
        </w:rPr>
      </w:pPr>
      <w:r w:rsidRPr="00106461">
        <w:rPr>
          <w:rFonts w:ascii="Arial" w:hAnsi="Arial" w:cs="Arial"/>
          <w:sz w:val="18"/>
          <w:szCs w:val="18"/>
        </w:rPr>
        <w:t xml:space="preserve">zahájit práci </w:t>
      </w:r>
      <w:r w:rsidR="00A75E0A" w:rsidRPr="00106461">
        <w:rPr>
          <w:rFonts w:ascii="Arial" w:hAnsi="Arial" w:cs="Arial"/>
          <w:sz w:val="18"/>
          <w:szCs w:val="18"/>
        </w:rPr>
        <w:t>dříve,</w:t>
      </w:r>
      <w:r w:rsidRPr="00106461">
        <w:rPr>
          <w:rFonts w:ascii="Arial" w:hAnsi="Arial" w:cs="Arial"/>
          <w:sz w:val="18"/>
          <w:szCs w:val="18"/>
        </w:rPr>
        <w:t xml:space="preserve"> než jim bude odborným pracovníkem provozovatele el. zařízení předáno pracoviště vypnuté a zjištěné</w:t>
      </w:r>
      <w:r>
        <w:rPr>
          <w:rFonts w:ascii="Arial" w:hAnsi="Arial" w:cs="Arial"/>
          <w:sz w:val="18"/>
          <w:szCs w:val="18"/>
        </w:rPr>
        <w:t>; o jeho beznapěťovém stavu se musí odborný pracovník přesvědčit tak, že se vypnutých částí dotkne holou rukou.</w:t>
      </w:r>
    </w:p>
    <w:p w14:paraId="13E464E4" w14:textId="77777777" w:rsidR="00106461" w:rsidRDefault="00106461" w:rsidP="00106461">
      <w:pPr>
        <w:jc w:val="both"/>
        <w:rPr>
          <w:rFonts w:ascii="Arial" w:hAnsi="Arial" w:cs="Arial"/>
          <w:sz w:val="18"/>
          <w:szCs w:val="18"/>
        </w:rPr>
      </w:pPr>
    </w:p>
    <w:p w14:paraId="3BFF3C92" w14:textId="7972A566" w:rsidR="00106461" w:rsidRDefault="00106461" w:rsidP="00106461">
      <w:pPr>
        <w:jc w:val="both"/>
        <w:rPr>
          <w:rFonts w:ascii="Arial" w:hAnsi="Arial" w:cs="Arial"/>
          <w:sz w:val="18"/>
          <w:szCs w:val="18"/>
        </w:rPr>
      </w:pPr>
      <w:r>
        <w:rPr>
          <w:rFonts w:ascii="Arial" w:hAnsi="Arial" w:cs="Arial"/>
          <w:sz w:val="18"/>
          <w:szCs w:val="18"/>
        </w:rPr>
        <w:t xml:space="preserve">Jsou-li části el. zařízení bez napětí nebo jsou-li pod napětím, ale zakryty tak, že chrání pracujícího před úmyslným dotykem, může se pracovník seznámený při obsluze nebo při práci přiblížit ke krytu až na dotyk. Samostatně mohou tyto osoby obsluhovat el. zařízení malého – 50 Voltů (dále V) proti zemi a nízkého napětí </w:t>
      </w:r>
      <w:r w:rsidR="00A75E0A">
        <w:rPr>
          <w:rFonts w:ascii="Arial" w:hAnsi="Arial" w:cs="Arial"/>
          <w:sz w:val="18"/>
          <w:szCs w:val="18"/>
        </w:rPr>
        <w:t>50–300</w:t>
      </w:r>
      <w:r>
        <w:rPr>
          <w:rFonts w:ascii="Arial" w:hAnsi="Arial" w:cs="Arial"/>
          <w:sz w:val="18"/>
          <w:szCs w:val="18"/>
        </w:rPr>
        <w:t xml:space="preserve"> V proti zemi, která jsou zajištěna tak, že při jejich obsluze nemůže nikdo přijít do styku s nekrytými živými částmi el. zařízení pod napětím, s výjimkou proudu a napětí bezpečného, který nezpůsobí úraz el. proudem (např. kapesní baterka, montážní svítilna na 24 V, akumulátor v autě apod).</w:t>
      </w:r>
    </w:p>
    <w:p w14:paraId="49C37A4A" w14:textId="77777777" w:rsidR="00106461" w:rsidRDefault="00106461" w:rsidP="00106461">
      <w:pPr>
        <w:jc w:val="both"/>
        <w:rPr>
          <w:rFonts w:ascii="Arial" w:hAnsi="Arial" w:cs="Arial"/>
          <w:sz w:val="18"/>
          <w:szCs w:val="18"/>
        </w:rPr>
      </w:pPr>
    </w:p>
    <w:p w14:paraId="6B374D22" w14:textId="1F095E86" w:rsidR="00106461" w:rsidRDefault="00E7676E" w:rsidP="00106461">
      <w:pPr>
        <w:jc w:val="both"/>
        <w:rPr>
          <w:rFonts w:ascii="Arial" w:hAnsi="Arial" w:cs="Arial"/>
          <w:b/>
          <w:sz w:val="18"/>
          <w:szCs w:val="18"/>
        </w:rPr>
      </w:pPr>
      <w:r w:rsidRPr="00106461">
        <w:rPr>
          <w:rFonts w:ascii="Arial" w:hAnsi="Arial" w:cs="Arial"/>
          <w:b/>
          <w:sz w:val="18"/>
          <w:szCs w:val="18"/>
        </w:rPr>
        <w:t xml:space="preserve">Pracovníci </w:t>
      </w:r>
      <w:r w:rsidR="007D61E8" w:rsidRPr="007D61E8">
        <w:rPr>
          <w:rFonts w:ascii="Arial" w:hAnsi="Arial" w:cs="Arial"/>
          <w:b/>
          <w:sz w:val="18"/>
          <w:szCs w:val="18"/>
        </w:rPr>
        <w:t>seznámení smějí:</w:t>
      </w:r>
    </w:p>
    <w:p w14:paraId="439712E7" w14:textId="77777777" w:rsidR="007D61E8" w:rsidRDefault="007D61E8" w:rsidP="00106461">
      <w:pPr>
        <w:jc w:val="both"/>
        <w:rPr>
          <w:rFonts w:ascii="Arial" w:hAnsi="Arial" w:cs="Arial"/>
          <w:b/>
          <w:sz w:val="18"/>
          <w:szCs w:val="18"/>
        </w:rPr>
      </w:pPr>
    </w:p>
    <w:p w14:paraId="15BD0402" w14:textId="77777777" w:rsidR="007D61E8" w:rsidRDefault="007D61E8" w:rsidP="007D61E8">
      <w:pPr>
        <w:numPr>
          <w:ilvl w:val="0"/>
          <w:numId w:val="4"/>
        </w:numPr>
        <w:jc w:val="both"/>
        <w:rPr>
          <w:rFonts w:ascii="Arial" w:hAnsi="Arial" w:cs="Arial"/>
          <w:sz w:val="18"/>
          <w:szCs w:val="18"/>
        </w:rPr>
      </w:pPr>
      <w:r w:rsidRPr="007D61E8">
        <w:rPr>
          <w:rFonts w:ascii="Arial" w:hAnsi="Arial" w:cs="Arial"/>
          <w:sz w:val="18"/>
          <w:szCs w:val="18"/>
        </w:rPr>
        <w:t>zapínat jednoduchá el. zařízení;</w:t>
      </w:r>
    </w:p>
    <w:p w14:paraId="0F4F7D46" w14:textId="77777777" w:rsidR="007D61E8" w:rsidRDefault="007D61E8" w:rsidP="007D61E8">
      <w:pPr>
        <w:numPr>
          <w:ilvl w:val="0"/>
          <w:numId w:val="4"/>
        </w:numPr>
        <w:jc w:val="both"/>
        <w:rPr>
          <w:rFonts w:ascii="Arial" w:hAnsi="Arial" w:cs="Arial"/>
          <w:sz w:val="18"/>
          <w:szCs w:val="18"/>
        </w:rPr>
      </w:pPr>
      <w:r>
        <w:rPr>
          <w:rFonts w:ascii="Arial" w:hAnsi="Arial" w:cs="Arial"/>
          <w:sz w:val="18"/>
          <w:szCs w:val="18"/>
        </w:rPr>
        <w:t>Za vypnutého stavu přemís</w:t>
      </w:r>
      <w:r w:rsidR="005369D6">
        <w:rPr>
          <w:rFonts w:ascii="Arial" w:hAnsi="Arial" w:cs="Arial"/>
          <w:sz w:val="18"/>
          <w:szCs w:val="18"/>
        </w:rPr>
        <w:t>ť</w:t>
      </w:r>
      <w:r>
        <w:rPr>
          <w:rFonts w:ascii="Arial" w:hAnsi="Arial" w:cs="Arial"/>
          <w:sz w:val="18"/>
          <w:szCs w:val="18"/>
        </w:rPr>
        <w:t>ovat a prodlužovat pohyblivé přívody spojovacími šňůrami opatřenými spojovacími částmi (pohyblivé zásuvky a vidlice), nahodit jistič, vyměňovat přetavené vložky závitkových a přístrojových pojistek jen za nové vložky stejné hodnoty (nesmějí přetavené vložky opravovat) a mohou vyměňovat žárovky;</w:t>
      </w:r>
    </w:p>
    <w:p w14:paraId="778590E9" w14:textId="77777777" w:rsidR="007D61E8" w:rsidRDefault="007D61E8" w:rsidP="007D61E8">
      <w:pPr>
        <w:numPr>
          <w:ilvl w:val="0"/>
          <w:numId w:val="4"/>
        </w:numPr>
        <w:jc w:val="both"/>
        <w:rPr>
          <w:rFonts w:ascii="Arial" w:hAnsi="Arial" w:cs="Arial"/>
          <w:sz w:val="18"/>
          <w:szCs w:val="18"/>
        </w:rPr>
      </w:pPr>
      <w:r>
        <w:rPr>
          <w:rFonts w:ascii="Arial" w:hAnsi="Arial" w:cs="Arial"/>
          <w:sz w:val="18"/>
          <w:szCs w:val="18"/>
        </w:rPr>
        <w:t>Vykonávat udržovací práce podle návodu výrobce, čištění, mazání, běžné prohlídky bez rozebírání pomocí nástrojů apod., ale vždy při vypnutém stavu el. zařízení;</w:t>
      </w:r>
    </w:p>
    <w:p w14:paraId="5A153A79" w14:textId="77777777" w:rsidR="007D61E8" w:rsidRDefault="007D61E8" w:rsidP="007D61E8">
      <w:pPr>
        <w:jc w:val="both"/>
        <w:rPr>
          <w:rFonts w:ascii="Arial" w:hAnsi="Arial" w:cs="Arial"/>
          <w:sz w:val="18"/>
          <w:szCs w:val="18"/>
        </w:rPr>
      </w:pPr>
    </w:p>
    <w:p w14:paraId="31306269" w14:textId="77777777" w:rsidR="00BD320E" w:rsidRDefault="00BD320E" w:rsidP="007D61E8">
      <w:pPr>
        <w:jc w:val="both"/>
        <w:rPr>
          <w:rFonts w:ascii="Arial" w:hAnsi="Arial" w:cs="Arial"/>
          <w:b/>
          <w:sz w:val="18"/>
          <w:szCs w:val="18"/>
        </w:rPr>
      </w:pPr>
    </w:p>
    <w:p w14:paraId="158E2CC7" w14:textId="77777777" w:rsidR="003F7FF2" w:rsidRDefault="003F7FF2" w:rsidP="007D61E8">
      <w:pPr>
        <w:jc w:val="both"/>
        <w:rPr>
          <w:rFonts w:ascii="Arial" w:hAnsi="Arial" w:cs="Arial"/>
          <w:b/>
          <w:sz w:val="18"/>
          <w:szCs w:val="18"/>
        </w:rPr>
      </w:pPr>
    </w:p>
    <w:p w14:paraId="2806C85A" w14:textId="77777777" w:rsidR="00BD320E" w:rsidRDefault="00BD320E" w:rsidP="007D61E8">
      <w:pPr>
        <w:jc w:val="both"/>
        <w:rPr>
          <w:rFonts w:ascii="Arial" w:hAnsi="Arial" w:cs="Arial"/>
          <w:b/>
          <w:sz w:val="18"/>
          <w:szCs w:val="18"/>
        </w:rPr>
      </w:pPr>
    </w:p>
    <w:p w14:paraId="7B71094C" w14:textId="283C2FE9" w:rsidR="009C433C" w:rsidRDefault="00E7676E" w:rsidP="007D61E8">
      <w:pPr>
        <w:jc w:val="both"/>
        <w:rPr>
          <w:rFonts w:ascii="Arial" w:hAnsi="Arial" w:cs="Arial"/>
          <w:b/>
          <w:sz w:val="18"/>
          <w:szCs w:val="18"/>
        </w:rPr>
      </w:pPr>
      <w:r w:rsidRPr="00106461">
        <w:rPr>
          <w:rFonts w:ascii="Arial" w:hAnsi="Arial" w:cs="Arial"/>
          <w:b/>
          <w:sz w:val="18"/>
          <w:szCs w:val="18"/>
        </w:rPr>
        <w:lastRenderedPageBreak/>
        <w:t xml:space="preserve">Pracovníci </w:t>
      </w:r>
      <w:r w:rsidR="009C433C">
        <w:rPr>
          <w:rFonts w:ascii="Arial" w:hAnsi="Arial" w:cs="Arial"/>
          <w:b/>
          <w:sz w:val="18"/>
          <w:szCs w:val="18"/>
        </w:rPr>
        <w:t>seznámení jsou povinni:</w:t>
      </w:r>
    </w:p>
    <w:p w14:paraId="7E3EBB51" w14:textId="77777777" w:rsidR="00BD320E" w:rsidRDefault="00BD320E" w:rsidP="007D61E8">
      <w:pPr>
        <w:jc w:val="both"/>
        <w:rPr>
          <w:rFonts w:ascii="Arial" w:hAnsi="Arial" w:cs="Arial"/>
          <w:b/>
          <w:sz w:val="18"/>
          <w:szCs w:val="18"/>
        </w:rPr>
      </w:pPr>
    </w:p>
    <w:p w14:paraId="3A7EA48B" w14:textId="5E0225D8" w:rsidR="009C433C" w:rsidRDefault="009C433C" w:rsidP="009C433C">
      <w:pPr>
        <w:numPr>
          <w:ilvl w:val="0"/>
          <w:numId w:val="4"/>
        </w:numPr>
        <w:jc w:val="both"/>
        <w:rPr>
          <w:rFonts w:ascii="Arial" w:hAnsi="Arial" w:cs="Arial"/>
          <w:sz w:val="18"/>
          <w:szCs w:val="18"/>
        </w:rPr>
      </w:pPr>
      <w:r w:rsidRPr="009C433C">
        <w:rPr>
          <w:rFonts w:ascii="Arial" w:hAnsi="Arial" w:cs="Arial"/>
          <w:sz w:val="18"/>
          <w:szCs w:val="18"/>
        </w:rPr>
        <w:t>před přemísťováním nebo popojížděním pracovních strojů nebo spotřebičů, pokud jsou připojeny na el. síť pohyblivým přívodem</w:t>
      </w:r>
      <w:r>
        <w:rPr>
          <w:rFonts w:ascii="Arial" w:hAnsi="Arial" w:cs="Arial"/>
          <w:sz w:val="18"/>
          <w:szCs w:val="18"/>
        </w:rPr>
        <w:t xml:space="preserve"> s vidlicí, tyto stroje bezpečně odpojit od sí</w:t>
      </w:r>
      <w:r w:rsidR="004A7015">
        <w:rPr>
          <w:rFonts w:ascii="Arial" w:hAnsi="Arial" w:cs="Arial"/>
          <w:sz w:val="18"/>
          <w:szCs w:val="18"/>
        </w:rPr>
        <w:t>t</w:t>
      </w:r>
      <w:r>
        <w:rPr>
          <w:rFonts w:ascii="Arial" w:hAnsi="Arial" w:cs="Arial"/>
          <w:sz w:val="18"/>
          <w:szCs w:val="18"/>
        </w:rPr>
        <w:t>ě vytažením vidlice ze zásuvky, aby nemohlo dojít k přerušení nebo vytření připojených vodičů. Tento požadavek se nevztahuje na taková zařízení, která k tomu byla zvlášť konstruována a uzpůsobena, jako např. svítidla, některé spotřebiče pro domácnost, ruční elektromechanické nářadí apod;</w:t>
      </w:r>
    </w:p>
    <w:p w14:paraId="277B2CC2" w14:textId="77777777" w:rsidR="009C433C" w:rsidRDefault="009C433C" w:rsidP="009C433C">
      <w:pPr>
        <w:numPr>
          <w:ilvl w:val="0"/>
          <w:numId w:val="4"/>
        </w:numPr>
        <w:jc w:val="both"/>
        <w:rPr>
          <w:rFonts w:ascii="Arial" w:hAnsi="Arial" w:cs="Arial"/>
          <w:sz w:val="18"/>
          <w:szCs w:val="18"/>
        </w:rPr>
      </w:pPr>
      <w:r>
        <w:rPr>
          <w:rFonts w:ascii="Arial" w:hAnsi="Arial" w:cs="Arial"/>
          <w:sz w:val="18"/>
          <w:szCs w:val="18"/>
        </w:rPr>
        <w:t>dbát, aby el. zařízení nebylo nadměrně přetěžováno nebo jinak poškozováno;</w:t>
      </w:r>
    </w:p>
    <w:p w14:paraId="3B70D429" w14:textId="6FF26324" w:rsidR="009C433C" w:rsidRDefault="009C433C" w:rsidP="009C433C">
      <w:pPr>
        <w:numPr>
          <w:ilvl w:val="0"/>
          <w:numId w:val="4"/>
        </w:numPr>
        <w:jc w:val="both"/>
        <w:rPr>
          <w:rFonts w:ascii="Arial" w:hAnsi="Arial" w:cs="Arial"/>
          <w:sz w:val="18"/>
          <w:szCs w:val="18"/>
        </w:rPr>
      </w:pPr>
      <w:r>
        <w:rPr>
          <w:rFonts w:ascii="Arial" w:hAnsi="Arial" w:cs="Arial"/>
          <w:sz w:val="18"/>
          <w:szCs w:val="18"/>
        </w:rPr>
        <w:t xml:space="preserve">při výskytu statické elektřiny u elektrických i neelektrických zařízení, projevující se např. el. jiskrami, sršením nebo výboji mezi částmi zařízení nebo mezi pracujícím a zařízením, upozornit na tento jev </w:t>
      </w:r>
      <w:r w:rsidR="00CB1227">
        <w:rPr>
          <w:rFonts w:ascii="Arial" w:hAnsi="Arial" w:cs="Arial"/>
          <w:sz w:val="18"/>
          <w:szCs w:val="18"/>
        </w:rPr>
        <w:t>zástupce firmy</w:t>
      </w:r>
      <w:r>
        <w:rPr>
          <w:rFonts w:ascii="Arial" w:hAnsi="Arial" w:cs="Arial"/>
          <w:sz w:val="18"/>
          <w:szCs w:val="18"/>
        </w:rPr>
        <w:t xml:space="preserve"> nebo elektrikáře;</w:t>
      </w:r>
    </w:p>
    <w:p w14:paraId="7287FFE2" w14:textId="312F295D" w:rsidR="009C433C" w:rsidRDefault="009C433C" w:rsidP="009C433C">
      <w:pPr>
        <w:numPr>
          <w:ilvl w:val="0"/>
          <w:numId w:val="4"/>
        </w:numPr>
        <w:jc w:val="both"/>
        <w:rPr>
          <w:rFonts w:ascii="Arial" w:hAnsi="Arial" w:cs="Arial"/>
          <w:sz w:val="18"/>
          <w:szCs w:val="18"/>
        </w:rPr>
      </w:pPr>
      <w:r>
        <w:rPr>
          <w:rFonts w:ascii="Arial" w:hAnsi="Arial" w:cs="Arial"/>
          <w:sz w:val="18"/>
          <w:szCs w:val="18"/>
        </w:rPr>
        <w:t xml:space="preserve">zjistí-li při obsluze závadu ba zařízení (např. brnění od elektrického proudu, drnčení, nadměrné oteplení některé části, neobvykle hlučný nebo nárazový chod, poškozenou izolaci, kouř, silné bručení, trhavý rozběh, zápach po spálenině) el. </w:t>
      </w:r>
      <w:r w:rsidR="004A7015">
        <w:rPr>
          <w:rFonts w:ascii="Arial" w:hAnsi="Arial" w:cs="Arial"/>
          <w:sz w:val="18"/>
          <w:szCs w:val="18"/>
        </w:rPr>
        <w:t>zařízení</w:t>
      </w:r>
      <w:r>
        <w:rPr>
          <w:rFonts w:ascii="Arial" w:hAnsi="Arial" w:cs="Arial"/>
          <w:sz w:val="18"/>
          <w:szCs w:val="18"/>
        </w:rPr>
        <w:t xml:space="preserve"> ihned vypnout a závadu ohlásit;</w:t>
      </w:r>
    </w:p>
    <w:p w14:paraId="66707CE2" w14:textId="4AEDE8B2" w:rsidR="009C433C" w:rsidRDefault="009C433C" w:rsidP="009C433C">
      <w:pPr>
        <w:numPr>
          <w:ilvl w:val="0"/>
          <w:numId w:val="4"/>
        </w:numPr>
        <w:jc w:val="both"/>
        <w:rPr>
          <w:rFonts w:ascii="Arial" w:hAnsi="Arial" w:cs="Arial"/>
          <w:sz w:val="18"/>
          <w:szCs w:val="18"/>
        </w:rPr>
      </w:pPr>
      <w:r>
        <w:rPr>
          <w:rFonts w:ascii="Arial" w:hAnsi="Arial" w:cs="Arial"/>
          <w:sz w:val="18"/>
          <w:szCs w:val="18"/>
        </w:rPr>
        <w:t xml:space="preserve">veškeré závady ohlašovat </w:t>
      </w:r>
      <w:r w:rsidR="00A75E0A">
        <w:rPr>
          <w:rFonts w:ascii="Arial" w:hAnsi="Arial" w:cs="Arial"/>
          <w:sz w:val="18"/>
          <w:szCs w:val="18"/>
        </w:rPr>
        <w:t>zástupci firmy.</w:t>
      </w:r>
      <w:r>
        <w:rPr>
          <w:rFonts w:ascii="Arial" w:hAnsi="Arial" w:cs="Arial"/>
          <w:sz w:val="18"/>
          <w:szCs w:val="18"/>
        </w:rPr>
        <w:t xml:space="preserve"> Opravy a údržbu el. zařízení je povinen zajistit majitel – provozovatel.</w:t>
      </w:r>
    </w:p>
    <w:p w14:paraId="0473C6A4" w14:textId="77777777" w:rsidR="009C433C" w:rsidRDefault="009C433C" w:rsidP="009C433C">
      <w:pPr>
        <w:jc w:val="both"/>
        <w:rPr>
          <w:rFonts w:ascii="Arial" w:hAnsi="Arial" w:cs="Arial"/>
          <w:sz w:val="18"/>
          <w:szCs w:val="18"/>
        </w:rPr>
      </w:pPr>
    </w:p>
    <w:p w14:paraId="68984191" w14:textId="77777777" w:rsidR="009C433C" w:rsidRDefault="009C433C" w:rsidP="009C433C">
      <w:pPr>
        <w:jc w:val="both"/>
        <w:rPr>
          <w:rFonts w:ascii="Arial" w:hAnsi="Arial" w:cs="Arial"/>
          <w:b/>
          <w:sz w:val="18"/>
          <w:szCs w:val="18"/>
          <w:u w:val="single"/>
        </w:rPr>
      </w:pPr>
      <w:r w:rsidRPr="009C433C">
        <w:rPr>
          <w:rFonts w:ascii="Arial" w:hAnsi="Arial" w:cs="Arial"/>
          <w:b/>
          <w:sz w:val="18"/>
          <w:szCs w:val="18"/>
          <w:u w:val="single"/>
        </w:rPr>
        <w:t>Poškozená elektrická zařízení se nesmějí používat!!</w:t>
      </w:r>
    </w:p>
    <w:p w14:paraId="34183629" w14:textId="77777777" w:rsidR="00E22317" w:rsidRDefault="00E22317" w:rsidP="009C433C">
      <w:pPr>
        <w:jc w:val="both"/>
        <w:rPr>
          <w:rFonts w:ascii="Arial" w:hAnsi="Arial" w:cs="Arial"/>
          <w:b/>
          <w:sz w:val="18"/>
          <w:szCs w:val="18"/>
          <w:u w:val="single"/>
        </w:rPr>
      </w:pPr>
    </w:p>
    <w:p w14:paraId="1FE29E9C" w14:textId="77777777" w:rsidR="00E22317" w:rsidRDefault="00E22317" w:rsidP="009C433C">
      <w:pPr>
        <w:jc w:val="both"/>
        <w:rPr>
          <w:rFonts w:ascii="Arial" w:hAnsi="Arial" w:cs="Arial"/>
          <w:b/>
          <w:sz w:val="18"/>
          <w:szCs w:val="18"/>
        </w:rPr>
      </w:pPr>
      <w:r w:rsidRPr="00E22317">
        <w:rPr>
          <w:rFonts w:ascii="Arial" w:hAnsi="Arial" w:cs="Arial"/>
          <w:b/>
          <w:sz w:val="18"/>
          <w:szCs w:val="18"/>
        </w:rPr>
        <w:t>První pomoc při úrazech elektřinou</w:t>
      </w:r>
    </w:p>
    <w:p w14:paraId="53EB86BC" w14:textId="158C0B65" w:rsidR="00E22317" w:rsidRDefault="00E22317" w:rsidP="009C433C">
      <w:pPr>
        <w:jc w:val="both"/>
        <w:rPr>
          <w:rFonts w:ascii="Arial" w:hAnsi="Arial" w:cs="Arial"/>
          <w:sz w:val="18"/>
          <w:szCs w:val="18"/>
        </w:rPr>
      </w:pPr>
      <w:r w:rsidRPr="00E22317">
        <w:rPr>
          <w:rFonts w:ascii="Arial" w:hAnsi="Arial" w:cs="Arial"/>
          <w:sz w:val="18"/>
          <w:szCs w:val="18"/>
        </w:rPr>
        <w:t>Elektrická energie nám sice prokazuje cenné služby, ale může být i velmi nebezpečená. Nebezpečnost el. proudu se často podceňuje, a proto dochází k smrtelným úrazům.</w:t>
      </w:r>
      <w:r>
        <w:rPr>
          <w:rFonts w:ascii="Arial" w:hAnsi="Arial" w:cs="Arial"/>
          <w:sz w:val="18"/>
          <w:szCs w:val="18"/>
        </w:rPr>
        <w:t xml:space="preserve"> Záleží na tom, za jakých okolností byl člověk el. proudem zasažen, jaký byl jeho zdravotní stav, jaká byla síla proudu apod. Smrt může nastat při určitých podmínkách již od </w:t>
      </w:r>
      <w:r w:rsidR="00A75E0A">
        <w:rPr>
          <w:rFonts w:ascii="Arial" w:hAnsi="Arial" w:cs="Arial"/>
          <w:sz w:val="18"/>
          <w:szCs w:val="18"/>
        </w:rPr>
        <w:t>40–80</w:t>
      </w:r>
      <w:r>
        <w:rPr>
          <w:rFonts w:ascii="Arial" w:hAnsi="Arial" w:cs="Arial"/>
          <w:sz w:val="18"/>
          <w:szCs w:val="18"/>
        </w:rPr>
        <w:t xml:space="preserve"> miliampérů. Stejnosměrný el. </w:t>
      </w:r>
      <w:r w:rsidR="00B44A01">
        <w:rPr>
          <w:rFonts w:ascii="Arial" w:hAnsi="Arial" w:cs="Arial"/>
          <w:sz w:val="18"/>
          <w:szCs w:val="18"/>
        </w:rPr>
        <w:t>proud způsobuje</w:t>
      </w:r>
      <w:r>
        <w:rPr>
          <w:rFonts w:ascii="Arial" w:hAnsi="Arial" w:cs="Arial"/>
          <w:sz w:val="18"/>
          <w:szCs w:val="18"/>
        </w:rPr>
        <w:t xml:space="preserve"> především popáleniny, střídavý el. proud </w:t>
      </w:r>
      <w:r w:rsidR="00A75E0A">
        <w:rPr>
          <w:rFonts w:ascii="Arial" w:hAnsi="Arial" w:cs="Arial"/>
          <w:sz w:val="18"/>
          <w:szCs w:val="18"/>
        </w:rPr>
        <w:t>50–500</w:t>
      </w:r>
      <w:r>
        <w:rPr>
          <w:rFonts w:ascii="Arial" w:hAnsi="Arial" w:cs="Arial"/>
          <w:sz w:val="18"/>
          <w:szCs w:val="18"/>
        </w:rPr>
        <w:t xml:space="preserve"> </w:t>
      </w:r>
      <w:r w:rsidR="00B44A01">
        <w:rPr>
          <w:rFonts w:ascii="Arial" w:hAnsi="Arial" w:cs="Arial"/>
          <w:sz w:val="18"/>
          <w:szCs w:val="18"/>
        </w:rPr>
        <w:t>v</w:t>
      </w:r>
      <w:r>
        <w:rPr>
          <w:rFonts w:ascii="Arial" w:hAnsi="Arial" w:cs="Arial"/>
          <w:sz w:val="18"/>
          <w:szCs w:val="18"/>
        </w:rPr>
        <w:t xml:space="preserve">yvolává smrštění a křeč svalů, např. ruky, hrudníku nebo srdce. Elektrická zařízení a stroje jsou před uvedením do provozu vybaveny bezpečnostním opatřením, a to podle přísných předpisů. Opotřebováním, nesprávným zacházením nebo různými opomenutími může být bezpečný stav strojů a zařízení porušen tak, že dojde k úrazu. Při zasažení el. proudem často nastává zdánlivá smrt, postižený je v hlubokém </w:t>
      </w:r>
      <w:r w:rsidR="004742EC">
        <w:rPr>
          <w:rFonts w:ascii="Arial" w:hAnsi="Arial" w:cs="Arial"/>
          <w:sz w:val="18"/>
          <w:szCs w:val="18"/>
        </w:rPr>
        <w:t>bezvědomí. Zachrá</w:t>
      </w:r>
      <w:r>
        <w:rPr>
          <w:rFonts w:ascii="Arial" w:hAnsi="Arial" w:cs="Arial"/>
          <w:sz w:val="18"/>
          <w:szCs w:val="18"/>
        </w:rPr>
        <w:t>nce musí dbát především na vlastní bezpečnost, musí pamatovat na to, aby se sám nedostal do elektrického obvodu, aby při poskytování pomoci stál na nevodivé podložce, nedotkl se kovových předmětů, mokré zdi, mokrého oděvu postiženého apod. Zasažený se sám nemůže pustit předmětu, který svírá, neboť působením el. proudu vzniká křečovité stažení svalstva. Je-li v takové poloze, že by po přerušení styku s el. proudem nebo vodičem spadl (není-li připásán a drží-li se vodiče na sloupu el. vedení, na žebříku apod.), musí být před přerušením el. proudu zajištěn před spadnutím, a tím před dalším zranění.</w:t>
      </w:r>
    </w:p>
    <w:p w14:paraId="0D9CBFC1" w14:textId="1582DAA2" w:rsidR="00E22317" w:rsidRDefault="00E22317" w:rsidP="009C433C">
      <w:pPr>
        <w:jc w:val="both"/>
        <w:rPr>
          <w:rFonts w:ascii="Arial" w:hAnsi="Arial" w:cs="Arial"/>
          <w:sz w:val="18"/>
          <w:szCs w:val="18"/>
        </w:rPr>
      </w:pPr>
      <w:r>
        <w:rPr>
          <w:rFonts w:ascii="Arial" w:hAnsi="Arial" w:cs="Arial"/>
          <w:sz w:val="18"/>
          <w:szCs w:val="18"/>
        </w:rPr>
        <w:t xml:space="preserve">U el. zařízení s vysokým nebo velmi vysokým napětím je </w:t>
      </w:r>
      <w:r w:rsidR="00B44A01">
        <w:rPr>
          <w:rFonts w:ascii="Arial" w:hAnsi="Arial" w:cs="Arial"/>
          <w:sz w:val="18"/>
          <w:szCs w:val="18"/>
        </w:rPr>
        <w:t>nebezpečné přiblížit</w:t>
      </w:r>
      <w:r>
        <w:rPr>
          <w:rFonts w:ascii="Arial" w:hAnsi="Arial" w:cs="Arial"/>
          <w:sz w:val="18"/>
          <w:szCs w:val="18"/>
        </w:rPr>
        <w:t xml:space="preserve"> se k postiženému, pokud se el. proud nepřeruší. </w:t>
      </w:r>
      <w:r w:rsidRPr="00E22317">
        <w:rPr>
          <w:rFonts w:ascii="Arial" w:hAnsi="Arial" w:cs="Arial"/>
          <w:b/>
          <w:sz w:val="18"/>
          <w:szCs w:val="18"/>
        </w:rPr>
        <w:t>Pozor na krokové napětí!</w:t>
      </w:r>
      <w:r>
        <w:rPr>
          <w:rFonts w:ascii="Arial" w:hAnsi="Arial" w:cs="Arial"/>
          <w:b/>
          <w:sz w:val="18"/>
          <w:szCs w:val="18"/>
        </w:rPr>
        <w:t xml:space="preserve"> </w:t>
      </w:r>
      <w:r w:rsidRPr="00E22317">
        <w:rPr>
          <w:rFonts w:ascii="Arial" w:hAnsi="Arial" w:cs="Arial"/>
          <w:sz w:val="18"/>
          <w:szCs w:val="18"/>
        </w:rPr>
        <w:t>Je třeba postupovat pomalu, tak, že se bota sune k botě. U nízkého napětí lze vypnout proud příslušným vypínačem, jističem, vyšroubováním pojistek nebo vytažením zástrčky ze zásuvky.</w:t>
      </w:r>
      <w:r>
        <w:rPr>
          <w:rFonts w:ascii="Arial" w:hAnsi="Arial" w:cs="Arial"/>
          <w:sz w:val="18"/>
          <w:szCs w:val="18"/>
        </w:rPr>
        <w:t xml:space="preserve"> Není-li to možné, odstraní se vhodným způsobem vodič el. proudu pomocí suchého nevodivého materiálu, jakým je např. guma, dřevěná tyč alespoň 30 cm dlouhá, suchý provaz nebo oděv. Přerušit vodič (např. přeseknout sekerou) může ten, kdo se v tom bezpečně vyzná. Klíče od úsekových vypínačů bývají uloženy u rozvodných závodů, obecního úřadu nebo v hasičské zbrojnici.</w:t>
      </w:r>
    </w:p>
    <w:p w14:paraId="51750057" w14:textId="5EC360AB" w:rsidR="00E22317" w:rsidRDefault="00E22317" w:rsidP="009C433C">
      <w:pPr>
        <w:jc w:val="both"/>
        <w:rPr>
          <w:rFonts w:ascii="Arial" w:hAnsi="Arial" w:cs="Arial"/>
          <w:sz w:val="18"/>
          <w:szCs w:val="18"/>
        </w:rPr>
      </w:pPr>
      <w:r>
        <w:rPr>
          <w:rFonts w:ascii="Arial" w:hAnsi="Arial" w:cs="Arial"/>
          <w:sz w:val="18"/>
          <w:szCs w:val="18"/>
        </w:rPr>
        <w:t xml:space="preserve">Postiženého je třeba vyprostit (odtáhnout) z dosahu </w:t>
      </w:r>
      <w:r w:rsidR="004742EC">
        <w:rPr>
          <w:rFonts w:ascii="Arial" w:hAnsi="Arial" w:cs="Arial"/>
          <w:sz w:val="18"/>
          <w:szCs w:val="18"/>
        </w:rPr>
        <w:t>el. proudu. Zachrá</w:t>
      </w:r>
      <w:r>
        <w:rPr>
          <w:rFonts w:ascii="Arial" w:hAnsi="Arial" w:cs="Arial"/>
          <w:sz w:val="18"/>
          <w:szCs w:val="18"/>
        </w:rPr>
        <w:t>nce se nesmí dot</w:t>
      </w:r>
      <w:r w:rsidR="00EC59B9">
        <w:rPr>
          <w:rFonts w:ascii="Arial" w:hAnsi="Arial" w:cs="Arial"/>
          <w:sz w:val="18"/>
          <w:szCs w:val="18"/>
        </w:rPr>
        <w:t>ýkat</w:t>
      </w:r>
      <w:r>
        <w:rPr>
          <w:rFonts w:ascii="Arial" w:hAnsi="Arial" w:cs="Arial"/>
          <w:sz w:val="18"/>
          <w:szCs w:val="18"/>
        </w:rPr>
        <w:t xml:space="preserve"> holou rukou jeho těla ani vlhkých částí oděvu, pokud nebyl el. proud vypnut. Hoří-li postižený (šaty) účinkem el. proudu nebo z jiné příčiny, hasí se po vypnutí el. proudu</w:t>
      </w:r>
      <w:r w:rsidR="00BB763F">
        <w:rPr>
          <w:rFonts w:ascii="Arial" w:hAnsi="Arial" w:cs="Arial"/>
          <w:sz w:val="18"/>
          <w:szCs w:val="18"/>
        </w:rPr>
        <w:t xml:space="preserve"> suchou látkou, nejlépe však nehořlavou pokrývkou. Po vyproštění z proudového obvodu je zachránce </w:t>
      </w:r>
      <w:r w:rsidR="00BB763F" w:rsidRPr="00BB763F">
        <w:rPr>
          <w:rFonts w:ascii="Arial" w:hAnsi="Arial" w:cs="Arial"/>
          <w:b/>
          <w:sz w:val="18"/>
          <w:szCs w:val="18"/>
        </w:rPr>
        <w:t>povinen</w:t>
      </w:r>
      <w:r w:rsidR="00BB763F">
        <w:rPr>
          <w:rFonts w:ascii="Arial" w:hAnsi="Arial" w:cs="Arial"/>
          <w:b/>
          <w:sz w:val="18"/>
          <w:szCs w:val="18"/>
        </w:rPr>
        <w:t xml:space="preserve"> </w:t>
      </w:r>
      <w:r w:rsidR="00BB763F" w:rsidRPr="00BB763F">
        <w:rPr>
          <w:rFonts w:ascii="Arial" w:hAnsi="Arial" w:cs="Arial"/>
          <w:sz w:val="18"/>
          <w:szCs w:val="18"/>
        </w:rPr>
        <w:t xml:space="preserve">poskytnout první pomoc až do příchodu lékaře. Zachránce se nezdržuje ošetřováním poranění, jako je běžné krvácení, zlomenin, popáleniny; pouze se soustředí na rány, které silně krvácejí </w:t>
      </w:r>
      <w:r w:rsidR="004742EC">
        <w:rPr>
          <w:rFonts w:ascii="Arial" w:hAnsi="Arial" w:cs="Arial"/>
          <w:sz w:val="18"/>
          <w:szCs w:val="18"/>
        </w:rPr>
        <w:t xml:space="preserve">z tepny, kam přiloží prozatímní stlačující obvaz.  U postiženého, který nedýchá, musí ihned zahájit a až do příchodu lékaře udržovat </w:t>
      </w:r>
      <w:r w:rsidR="00936BC3">
        <w:rPr>
          <w:rFonts w:ascii="Arial" w:hAnsi="Arial" w:cs="Arial"/>
          <w:b/>
          <w:sz w:val="18"/>
          <w:szCs w:val="18"/>
        </w:rPr>
        <w:t>nepřímou masáž srdce</w:t>
      </w:r>
      <w:r w:rsidR="004742EC">
        <w:rPr>
          <w:rFonts w:ascii="Arial" w:hAnsi="Arial" w:cs="Arial"/>
          <w:sz w:val="18"/>
          <w:szCs w:val="18"/>
        </w:rPr>
        <w:t xml:space="preserve">. </w:t>
      </w:r>
    </w:p>
    <w:p w14:paraId="109AF069" w14:textId="77777777" w:rsidR="004742EC" w:rsidRDefault="004742EC" w:rsidP="009C433C">
      <w:pPr>
        <w:jc w:val="both"/>
        <w:rPr>
          <w:rFonts w:ascii="Arial" w:hAnsi="Arial" w:cs="Arial"/>
          <w:sz w:val="18"/>
          <w:szCs w:val="18"/>
        </w:rPr>
      </w:pPr>
    </w:p>
    <w:p w14:paraId="2305A7B7" w14:textId="77777777" w:rsidR="004742EC" w:rsidRPr="004742EC" w:rsidRDefault="004742EC" w:rsidP="009C433C">
      <w:pPr>
        <w:jc w:val="both"/>
        <w:rPr>
          <w:rFonts w:ascii="Arial" w:hAnsi="Arial" w:cs="Arial"/>
          <w:b/>
          <w:sz w:val="18"/>
          <w:szCs w:val="18"/>
        </w:rPr>
      </w:pPr>
      <w:r w:rsidRPr="004742EC">
        <w:rPr>
          <w:rFonts w:ascii="Arial" w:hAnsi="Arial" w:cs="Arial"/>
          <w:b/>
          <w:sz w:val="18"/>
          <w:szCs w:val="18"/>
        </w:rPr>
        <w:t>Nepřímá masáž srdce</w:t>
      </w:r>
    </w:p>
    <w:p w14:paraId="2AFFDA78" w14:textId="76018CFB" w:rsidR="004742EC" w:rsidRDefault="00E04137" w:rsidP="009C433C">
      <w:pPr>
        <w:jc w:val="both"/>
        <w:rPr>
          <w:rFonts w:ascii="Arial" w:hAnsi="Arial" w:cs="Arial"/>
          <w:sz w:val="18"/>
          <w:szCs w:val="18"/>
        </w:rPr>
      </w:pPr>
      <w:r>
        <w:rPr>
          <w:rFonts w:ascii="Arial" w:hAnsi="Arial" w:cs="Arial"/>
          <w:sz w:val="18"/>
          <w:szCs w:val="18"/>
        </w:rPr>
        <w:t xml:space="preserve">Zachránce uloží postiženého na tvrdou podložku a postaví se na jeho levou stranu. Zápěstí pravé ruky položí dlaňovou stranou na dolní část hrudní </w:t>
      </w:r>
      <w:r w:rsidR="00A75E0A">
        <w:rPr>
          <w:rFonts w:ascii="Arial" w:hAnsi="Arial" w:cs="Arial"/>
          <w:sz w:val="18"/>
          <w:szCs w:val="18"/>
        </w:rPr>
        <w:t>kosti a</w:t>
      </w:r>
      <w:r>
        <w:rPr>
          <w:rFonts w:ascii="Arial" w:hAnsi="Arial" w:cs="Arial"/>
          <w:sz w:val="18"/>
          <w:szCs w:val="18"/>
        </w:rPr>
        <w:t xml:space="preserve"> asi 3 až 5 cm nad dolní okraj hrudní kosti. Prsty ruky směřují k </w:t>
      </w:r>
      <w:r w:rsidR="00A75E0A">
        <w:rPr>
          <w:rFonts w:ascii="Arial" w:hAnsi="Arial" w:cs="Arial"/>
          <w:sz w:val="18"/>
          <w:szCs w:val="18"/>
        </w:rPr>
        <w:t>pravému lokti</w:t>
      </w:r>
      <w:r>
        <w:rPr>
          <w:rFonts w:ascii="Arial" w:hAnsi="Arial" w:cs="Arial"/>
          <w:sz w:val="18"/>
          <w:szCs w:val="18"/>
        </w:rPr>
        <w:t xml:space="preserve"> postiženého, ale nedotýkají se hrudníku. Levou ruku položí napříč přes pravou a vahou těla prostřednictvím natažené horní končetiny stlačuje </w:t>
      </w:r>
      <w:r w:rsidR="00A75E0A">
        <w:rPr>
          <w:rFonts w:ascii="Arial" w:hAnsi="Arial" w:cs="Arial"/>
          <w:sz w:val="18"/>
          <w:szCs w:val="18"/>
        </w:rPr>
        <w:t>rytmicky hrudní</w:t>
      </w:r>
      <w:r>
        <w:rPr>
          <w:rFonts w:ascii="Arial" w:hAnsi="Arial" w:cs="Arial"/>
          <w:sz w:val="18"/>
          <w:szCs w:val="18"/>
        </w:rPr>
        <w:t xml:space="preserve"> kost směrem k páteři až do hloubky 4 až 5 cm asi 60krát za minutu. Druhý zachránce provádí umělé dýchání metodou z plic do plic v poměru na pět stlačení hrudní kosti jeden vdech. Zachránce pokračuje v nepřímé srdeční masáži tak dlouho, až se srdeční činnost obnoví. Původně bledý </w:t>
      </w:r>
      <w:r w:rsidR="00A75E0A">
        <w:rPr>
          <w:rFonts w:ascii="Arial" w:hAnsi="Arial" w:cs="Arial"/>
          <w:sz w:val="18"/>
          <w:szCs w:val="18"/>
        </w:rPr>
        <w:t>obličej a</w:t>
      </w:r>
      <w:r>
        <w:rPr>
          <w:rFonts w:ascii="Arial" w:hAnsi="Arial" w:cs="Arial"/>
          <w:sz w:val="18"/>
          <w:szCs w:val="18"/>
        </w:rPr>
        <w:t xml:space="preserve"> zevní sliznice pak zrůžoví, rozšířené zornice se zúží a tep na velkých tepnách (krkavice, stehenní tepna) je pozorovatelný. Při všech způsobech umělého dýchání musí zachránce neustále kontrolovat, zda hrudník postiženého vykonává dýchací pohyby. První známkou vracejícího se dýchání je, že postižený učiní polykací pohyb, po němž zpravidla následuje první samostatný vdech.</w:t>
      </w:r>
    </w:p>
    <w:p w14:paraId="346CEFE8" w14:textId="77777777" w:rsidR="00E04137" w:rsidRDefault="00E04137" w:rsidP="009C433C">
      <w:pPr>
        <w:jc w:val="both"/>
        <w:rPr>
          <w:rFonts w:ascii="Arial" w:hAnsi="Arial" w:cs="Arial"/>
          <w:sz w:val="18"/>
          <w:szCs w:val="18"/>
        </w:rPr>
      </w:pPr>
    </w:p>
    <w:p w14:paraId="523C679B" w14:textId="77777777" w:rsidR="00E04137" w:rsidRDefault="00DC6D04" w:rsidP="009C433C">
      <w:pPr>
        <w:jc w:val="both"/>
        <w:rPr>
          <w:rFonts w:ascii="Arial" w:hAnsi="Arial" w:cs="Arial"/>
          <w:b/>
          <w:sz w:val="18"/>
          <w:szCs w:val="18"/>
        </w:rPr>
      </w:pPr>
      <w:r>
        <w:rPr>
          <w:rFonts w:ascii="Arial" w:hAnsi="Arial" w:cs="Arial"/>
          <w:b/>
          <w:sz w:val="18"/>
          <w:szCs w:val="18"/>
        </w:rPr>
        <w:t>Masáž srdce</w:t>
      </w:r>
      <w:r w:rsidR="00E04137" w:rsidRPr="00E04137">
        <w:rPr>
          <w:rFonts w:ascii="Arial" w:hAnsi="Arial" w:cs="Arial"/>
          <w:b/>
          <w:sz w:val="18"/>
          <w:szCs w:val="18"/>
        </w:rPr>
        <w:t xml:space="preserve"> je možné ukončit pouze na příkaz lékaře!</w:t>
      </w:r>
    </w:p>
    <w:p w14:paraId="725F745B" w14:textId="77777777" w:rsidR="00E04137" w:rsidRDefault="00E04137" w:rsidP="009C433C">
      <w:pPr>
        <w:jc w:val="both"/>
        <w:rPr>
          <w:rFonts w:ascii="Arial" w:hAnsi="Arial" w:cs="Arial"/>
          <w:b/>
          <w:sz w:val="18"/>
          <w:szCs w:val="18"/>
        </w:rPr>
      </w:pPr>
    </w:p>
    <w:p w14:paraId="52FFB919" w14:textId="77777777" w:rsidR="00E04137" w:rsidRDefault="00E04137" w:rsidP="009C433C">
      <w:pPr>
        <w:jc w:val="both"/>
        <w:rPr>
          <w:rFonts w:ascii="Arial" w:hAnsi="Arial" w:cs="Arial"/>
          <w:sz w:val="18"/>
          <w:szCs w:val="18"/>
        </w:rPr>
      </w:pPr>
      <w:r w:rsidRPr="00E04137">
        <w:rPr>
          <w:rFonts w:ascii="Arial" w:hAnsi="Arial" w:cs="Arial"/>
          <w:sz w:val="18"/>
          <w:szCs w:val="18"/>
        </w:rPr>
        <w:t>Po zajištění umělého dýchání se ošetří popáleniny a zlomeniny. Při zlomenině je nutno končetinu znehybnit pomocí dlah. Rány mohou krvácet ze žil (krev se řine trvale) nebo tepen (krev vystřikuje přerušovaným proudem).</w:t>
      </w:r>
    </w:p>
    <w:p w14:paraId="376CDF9B" w14:textId="77777777" w:rsidR="00E04137" w:rsidRPr="00E04137" w:rsidRDefault="00E04137" w:rsidP="009C433C">
      <w:pPr>
        <w:jc w:val="both"/>
        <w:rPr>
          <w:rFonts w:ascii="Arial" w:hAnsi="Arial" w:cs="Arial"/>
          <w:sz w:val="18"/>
          <w:szCs w:val="18"/>
        </w:rPr>
      </w:pPr>
    </w:p>
    <w:p w14:paraId="66CB09E2" w14:textId="77777777" w:rsidR="00E04137" w:rsidRDefault="00A531C0" w:rsidP="009C433C">
      <w:pPr>
        <w:jc w:val="both"/>
        <w:rPr>
          <w:rFonts w:ascii="Arial" w:hAnsi="Arial" w:cs="Arial"/>
          <w:sz w:val="18"/>
          <w:szCs w:val="18"/>
        </w:rPr>
      </w:pPr>
      <w:r>
        <w:rPr>
          <w:rFonts w:ascii="Arial" w:hAnsi="Arial" w:cs="Arial"/>
          <w:sz w:val="18"/>
          <w:szCs w:val="18"/>
        </w:rPr>
        <w:t>Při úrazech elektřinou je hlavní zásadou nepřenášet, nepřevážet postiženého, není-li popálen na větší ploše kůže a nekrvácí-li nezadržitelně z větších tepen.</w:t>
      </w:r>
    </w:p>
    <w:p w14:paraId="1647155F" w14:textId="77777777" w:rsidR="00A531C0" w:rsidRDefault="00A531C0" w:rsidP="009C433C">
      <w:pPr>
        <w:jc w:val="both"/>
        <w:rPr>
          <w:rFonts w:ascii="Arial" w:hAnsi="Arial" w:cs="Arial"/>
          <w:sz w:val="18"/>
          <w:szCs w:val="18"/>
        </w:rPr>
      </w:pPr>
    </w:p>
    <w:p w14:paraId="400B9110" w14:textId="77777777" w:rsidR="00A531C0" w:rsidRDefault="00A531C0" w:rsidP="009C433C">
      <w:pPr>
        <w:jc w:val="both"/>
        <w:rPr>
          <w:rFonts w:ascii="Arial" w:hAnsi="Arial" w:cs="Arial"/>
          <w:b/>
          <w:sz w:val="18"/>
          <w:szCs w:val="18"/>
        </w:rPr>
      </w:pPr>
      <w:r w:rsidRPr="00A531C0">
        <w:rPr>
          <w:rFonts w:ascii="Arial" w:hAnsi="Arial" w:cs="Arial"/>
          <w:b/>
          <w:sz w:val="18"/>
          <w:szCs w:val="18"/>
        </w:rPr>
        <w:t>Postiženého ani na okamžik neopouštět!</w:t>
      </w:r>
    </w:p>
    <w:p w14:paraId="16C8EB75" w14:textId="77777777" w:rsidR="00A531C0" w:rsidRDefault="00A531C0" w:rsidP="009C433C">
      <w:pPr>
        <w:jc w:val="both"/>
        <w:rPr>
          <w:rFonts w:ascii="Arial" w:hAnsi="Arial" w:cs="Arial"/>
          <w:b/>
          <w:sz w:val="18"/>
          <w:szCs w:val="18"/>
        </w:rPr>
      </w:pPr>
    </w:p>
    <w:p w14:paraId="34FD9669" w14:textId="1C0FECE3" w:rsidR="00A531C0" w:rsidRDefault="00A531C0" w:rsidP="009C433C">
      <w:pPr>
        <w:jc w:val="both"/>
        <w:rPr>
          <w:rFonts w:ascii="Arial" w:hAnsi="Arial" w:cs="Arial"/>
          <w:sz w:val="18"/>
          <w:szCs w:val="18"/>
        </w:rPr>
      </w:pPr>
      <w:r w:rsidRPr="00A531C0">
        <w:rPr>
          <w:rFonts w:ascii="Arial" w:hAnsi="Arial" w:cs="Arial"/>
          <w:sz w:val="18"/>
          <w:szCs w:val="18"/>
        </w:rPr>
        <w:t xml:space="preserve">Je-li postižený v bezvědomí, avšak dýchá a má hmatný tep a nejeví známky vážnějšího zranění, musí být uložen do vodorovné polohy na boku hlavou </w:t>
      </w:r>
      <w:r w:rsidRPr="00C45757">
        <w:rPr>
          <w:rFonts w:ascii="Arial" w:hAnsi="Arial" w:cs="Arial"/>
          <w:sz w:val="18"/>
          <w:szCs w:val="18"/>
        </w:rPr>
        <w:t xml:space="preserve">co nejvíce zakloněnou a s oděvem kolem krku, břicha a hrudníku (límec, opasek, šle, vázanka) uvolněným tak, aby jeho dýchací cesty byly volné. Nesmí se mu vlévat do úst žádný nápoj ani podávat léky. Zasažený musí být neustále pod dohledem a jeho dýchací a srdeční činnost musí být sledována. Dýchá-li pomalu, povrchně a nepravidelně, zavede se podpůrné dýchání. Postiženého je třeba uložit do vodorovné polohy v teplé místnosti, uvolnit mu oděv a podávat teplý nápoj (čaj). Nesmí zůstat bez dozoru; vstávat může až po souhlasu lékaře. Je-li v bezvědomí, ale dýchá a má hmatný tep, zachránce ho uloží do vodorovné polohy na bok, s hlavou co nejvíc zakloněnou, aby se mu uvolnily dýchací cesty. Nesmějí se podávat nápoje ani léky a až do příchodu lékaře je třeba </w:t>
      </w:r>
      <w:r w:rsidR="00A75E0A" w:rsidRPr="00C45757">
        <w:rPr>
          <w:rFonts w:ascii="Arial" w:hAnsi="Arial" w:cs="Arial"/>
          <w:sz w:val="18"/>
          <w:szCs w:val="18"/>
        </w:rPr>
        <w:t>sledovat dýchání</w:t>
      </w:r>
      <w:r w:rsidRPr="00C45757">
        <w:rPr>
          <w:rFonts w:ascii="Arial" w:hAnsi="Arial" w:cs="Arial"/>
          <w:sz w:val="18"/>
          <w:szCs w:val="18"/>
        </w:rPr>
        <w:t xml:space="preserve"> a</w:t>
      </w:r>
      <w:r>
        <w:rPr>
          <w:rFonts w:ascii="Arial" w:hAnsi="Arial" w:cs="Arial"/>
          <w:sz w:val="18"/>
          <w:szCs w:val="18"/>
        </w:rPr>
        <w:t xml:space="preserve"> tep. I při lehkém elektrickém úrazu musí být postižený odveden k lékaři. Těžce raněný jedinec musí být po nabytí vědomí co nejdříve dopraven do nemocnice; před převozem je třeba k němu připevnit lístek s přesným údajem, kdy bylo přiloženo škrtící obinadlo. Zraněného doprovází při převozu průvodce, který má mít s sebou teplý nápoj. Průvodce podá lékařům v nemocnici přesnou zprávu o tom, jak poranění vzniklo, o druhu, velikosti napětí a síle proudu i o všech průvodních okolnostech úrazu.</w:t>
      </w:r>
    </w:p>
    <w:p w14:paraId="7F8008BE" w14:textId="77777777" w:rsidR="00A531C0" w:rsidRDefault="00A531C0" w:rsidP="009C433C">
      <w:pPr>
        <w:jc w:val="both"/>
        <w:rPr>
          <w:rFonts w:ascii="Arial" w:hAnsi="Arial" w:cs="Arial"/>
          <w:sz w:val="18"/>
          <w:szCs w:val="18"/>
        </w:rPr>
      </w:pPr>
    </w:p>
    <w:p w14:paraId="6DDC4F9D" w14:textId="77777777" w:rsidR="009C512E" w:rsidRDefault="009C512E" w:rsidP="009C512E">
      <w:pPr>
        <w:jc w:val="both"/>
        <w:rPr>
          <w:rFonts w:ascii="Arial" w:hAnsi="Arial" w:cs="Arial"/>
          <w:b/>
          <w:sz w:val="18"/>
          <w:szCs w:val="18"/>
        </w:rPr>
      </w:pPr>
      <w:r w:rsidRPr="009C512E">
        <w:rPr>
          <w:rFonts w:ascii="Arial" w:hAnsi="Arial" w:cs="Arial"/>
          <w:b/>
          <w:sz w:val="18"/>
          <w:szCs w:val="18"/>
        </w:rPr>
        <w:t>Stručné shrnutí postupu při záchraně</w:t>
      </w:r>
    </w:p>
    <w:p w14:paraId="37E73E22" w14:textId="77777777" w:rsidR="009C512E" w:rsidRPr="009C512E" w:rsidRDefault="009C512E" w:rsidP="009C512E">
      <w:pPr>
        <w:numPr>
          <w:ilvl w:val="0"/>
          <w:numId w:val="7"/>
        </w:numPr>
        <w:jc w:val="both"/>
        <w:rPr>
          <w:rFonts w:ascii="Arial" w:hAnsi="Arial" w:cs="Arial"/>
          <w:sz w:val="18"/>
          <w:szCs w:val="18"/>
        </w:rPr>
      </w:pPr>
      <w:r w:rsidRPr="009C512E">
        <w:rPr>
          <w:rFonts w:ascii="Arial" w:hAnsi="Arial" w:cs="Arial"/>
          <w:sz w:val="18"/>
          <w:szCs w:val="18"/>
        </w:rPr>
        <w:t>Jednat rychle, ale klidně a účelně.</w:t>
      </w:r>
    </w:p>
    <w:p w14:paraId="3D47812F" w14:textId="77777777" w:rsidR="009C512E" w:rsidRPr="00DC6D04" w:rsidRDefault="009C512E" w:rsidP="00DC6D04">
      <w:pPr>
        <w:numPr>
          <w:ilvl w:val="0"/>
          <w:numId w:val="7"/>
        </w:numPr>
        <w:jc w:val="both"/>
        <w:rPr>
          <w:rFonts w:ascii="Arial" w:hAnsi="Arial" w:cs="Arial"/>
          <w:sz w:val="18"/>
          <w:szCs w:val="18"/>
        </w:rPr>
      </w:pPr>
      <w:r>
        <w:rPr>
          <w:rFonts w:ascii="Arial" w:hAnsi="Arial" w:cs="Arial"/>
          <w:sz w:val="18"/>
          <w:szCs w:val="18"/>
        </w:rPr>
        <w:t>Vyprostit postiženého z dosahu el. proudu – vypnutím proudu, odsunutím nebo přerušením vodiče, odtažením postiženého; u vysokého a velmi vysokého napětí pozor na krokové napětí.</w:t>
      </w:r>
    </w:p>
    <w:p w14:paraId="7B33B1F3" w14:textId="77777777" w:rsidR="009C512E" w:rsidRDefault="009C512E" w:rsidP="009C512E">
      <w:pPr>
        <w:numPr>
          <w:ilvl w:val="0"/>
          <w:numId w:val="7"/>
        </w:numPr>
        <w:jc w:val="both"/>
        <w:rPr>
          <w:rFonts w:ascii="Arial" w:hAnsi="Arial" w:cs="Arial"/>
          <w:sz w:val="18"/>
          <w:szCs w:val="18"/>
        </w:rPr>
      </w:pPr>
      <w:r>
        <w:rPr>
          <w:rFonts w:ascii="Arial" w:hAnsi="Arial" w:cs="Arial"/>
          <w:sz w:val="18"/>
          <w:szCs w:val="18"/>
        </w:rPr>
        <w:lastRenderedPageBreak/>
        <w:t xml:space="preserve">Okamžitě zahájit nepřímou srdeční masáž, není-li hmatný tep. </w:t>
      </w:r>
    </w:p>
    <w:p w14:paraId="093EBB3B" w14:textId="77777777" w:rsidR="009C512E" w:rsidRDefault="009C512E" w:rsidP="009C512E">
      <w:pPr>
        <w:numPr>
          <w:ilvl w:val="0"/>
          <w:numId w:val="7"/>
        </w:numPr>
        <w:jc w:val="both"/>
        <w:rPr>
          <w:rFonts w:ascii="Arial" w:hAnsi="Arial" w:cs="Arial"/>
          <w:sz w:val="18"/>
          <w:szCs w:val="18"/>
        </w:rPr>
      </w:pPr>
      <w:r>
        <w:rPr>
          <w:rFonts w:ascii="Arial" w:hAnsi="Arial" w:cs="Arial"/>
          <w:sz w:val="18"/>
          <w:szCs w:val="18"/>
        </w:rPr>
        <w:t>Přivolat ihned lékaře.</w:t>
      </w:r>
    </w:p>
    <w:p w14:paraId="46A174F7" w14:textId="788349D8" w:rsidR="009C512E" w:rsidRDefault="009C512E" w:rsidP="009C512E">
      <w:pPr>
        <w:numPr>
          <w:ilvl w:val="0"/>
          <w:numId w:val="7"/>
        </w:numPr>
        <w:jc w:val="both"/>
        <w:rPr>
          <w:rFonts w:ascii="Arial" w:hAnsi="Arial" w:cs="Arial"/>
          <w:sz w:val="18"/>
          <w:szCs w:val="18"/>
        </w:rPr>
      </w:pPr>
      <w:r>
        <w:rPr>
          <w:rFonts w:ascii="Arial" w:hAnsi="Arial" w:cs="Arial"/>
          <w:sz w:val="18"/>
          <w:szCs w:val="18"/>
        </w:rPr>
        <w:t xml:space="preserve">Co nejdříve uvědomit </w:t>
      </w:r>
      <w:r w:rsidR="005514FA">
        <w:rPr>
          <w:rFonts w:ascii="Arial" w:hAnsi="Arial" w:cs="Arial"/>
          <w:sz w:val="18"/>
          <w:szCs w:val="18"/>
        </w:rPr>
        <w:t>pracovníka</w:t>
      </w:r>
      <w:r>
        <w:rPr>
          <w:rFonts w:ascii="Arial" w:hAnsi="Arial" w:cs="Arial"/>
          <w:sz w:val="18"/>
          <w:szCs w:val="18"/>
        </w:rPr>
        <w:t xml:space="preserve"> příslušného pracoviště.</w:t>
      </w:r>
    </w:p>
    <w:p w14:paraId="6BF0F7C4" w14:textId="77777777" w:rsidR="0001089C" w:rsidRDefault="0001089C" w:rsidP="009C512E">
      <w:pPr>
        <w:jc w:val="both"/>
        <w:rPr>
          <w:rFonts w:ascii="Arial" w:hAnsi="Arial" w:cs="Arial"/>
          <w:sz w:val="18"/>
          <w:szCs w:val="18"/>
        </w:rPr>
      </w:pPr>
    </w:p>
    <w:p w14:paraId="165E0E92" w14:textId="77777777" w:rsidR="0001089C" w:rsidRDefault="0001089C" w:rsidP="009C512E">
      <w:pPr>
        <w:jc w:val="both"/>
        <w:rPr>
          <w:rFonts w:ascii="Arial" w:hAnsi="Arial" w:cs="Arial"/>
          <w:sz w:val="18"/>
          <w:szCs w:val="18"/>
        </w:rPr>
      </w:pPr>
    </w:p>
    <w:p w14:paraId="3161ADF6" w14:textId="77777777" w:rsidR="009C512E" w:rsidRPr="009C512E" w:rsidRDefault="009C512E" w:rsidP="009C512E">
      <w:pPr>
        <w:jc w:val="center"/>
        <w:rPr>
          <w:rFonts w:ascii="Arial" w:hAnsi="Arial" w:cs="Arial"/>
          <w:b/>
        </w:rPr>
      </w:pPr>
      <w:r w:rsidRPr="009C512E">
        <w:rPr>
          <w:rFonts w:ascii="Arial" w:hAnsi="Arial" w:cs="Arial"/>
          <w:b/>
        </w:rPr>
        <w:t>POŽÁRNÍ OCHRANA</w:t>
      </w:r>
    </w:p>
    <w:p w14:paraId="0B5B95AE" w14:textId="77777777" w:rsidR="008C6488" w:rsidRDefault="008C6488" w:rsidP="009C512E">
      <w:pPr>
        <w:jc w:val="both"/>
        <w:rPr>
          <w:rFonts w:ascii="Arial" w:hAnsi="Arial" w:cs="Arial"/>
          <w:sz w:val="18"/>
          <w:szCs w:val="18"/>
        </w:rPr>
      </w:pPr>
    </w:p>
    <w:p w14:paraId="5389E97C" w14:textId="79656F80" w:rsidR="009C512E" w:rsidRDefault="009C512E" w:rsidP="009C512E">
      <w:pPr>
        <w:jc w:val="both"/>
        <w:rPr>
          <w:rFonts w:ascii="Arial" w:hAnsi="Arial" w:cs="Arial"/>
          <w:sz w:val="18"/>
          <w:szCs w:val="18"/>
        </w:rPr>
      </w:pPr>
      <w:r>
        <w:rPr>
          <w:rFonts w:ascii="Arial" w:hAnsi="Arial" w:cs="Arial"/>
          <w:sz w:val="18"/>
          <w:szCs w:val="18"/>
        </w:rPr>
        <w:t xml:space="preserve">Požáry ochuzují náš stát o velké materiální hodnoty a často ničí zdraví a životy spoluobčanů. Mnohdy je zaviňuje člověk sám svou lhostejností a v neposlední řadě podceňováním rizika. Je mimo jiné třeba, aby se každý v případě </w:t>
      </w:r>
      <w:proofErr w:type="gramStart"/>
      <w:r>
        <w:rPr>
          <w:rFonts w:ascii="Arial" w:hAnsi="Arial" w:cs="Arial"/>
          <w:sz w:val="18"/>
          <w:szCs w:val="18"/>
        </w:rPr>
        <w:t>živelné</w:t>
      </w:r>
      <w:proofErr w:type="gramEnd"/>
      <w:r>
        <w:rPr>
          <w:rFonts w:ascii="Arial" w:hAnsi="Arial" w:cs="Arial"/>
          <w:sz w:val="18"/>
          <w:szCs w:val="18"/>
        </w:rPr>
        <w:t xml:space="preserve"> pohromy choval rozvážně a nepodléhal panice. Znalost a dodržování předpisů o zajištění požární bezpečnosti je nedílnou a trvalou součástí vzdělání každého </w:t>
      </w:r>
      <w:r w:rsidR="00C52DDE">
        <w:rPr>
          <w:rFonts w:ascii="Arial" w:hAnsi="Arial" w:cs="Arial"/>
          <w:sz w:val="18"/>
          <w:szCs w:val="18"/>
        </w:rPr>
        <w:t xml:space="preserve">subdodavatele </w:t>
      </w:r>
      <w:r>
        <w:rPr>
          <w:rFonts w:ascii="Arial" w:hAnsi="Arial" w:cs="Arial"/>
          <w:sz w:val="18"/>
          <w:szCs w:val="18"/>
        </w:rPr>
        <w:t>bez ohledu na to, jakou práci vykonává.</w:t>
      </w:r>
    </w:p>
    <w:p w14:paraId="6CCF1981" w14:textId="77777777" w:rsidR="008C6488" w:rsidRDefault="008C6488" w:rsidP="009C512E">
      <w:pPr>
        <w:jc w:val="both"/>
        <w:rPr>
          <w:rFonts w:ascii="Arial" w:hAnsi="Arial" w:cs="Arial"/>
          <w:sz w:val="18"/>
          <w:szCs w:val="18"/>
        </w:rPr>
      </w:pPr>
    </w:p>
    <w:p w14:paraId="60125370" w14:textId="77777777" w:rsidR="008C6488" w:rsidRDefault="008C6488" w:rsidP="009C512E">
      <w:pPr>
        <w:jc w:val="both"/>
        <w:rPr>
          <w:rFonts w:ascii="Arial" w:hAnsi="Arial" w:cs="Arial"/>
          <w:b/>
          <w:sz w:val="18"/>
          <w:szCs w:val="18"/>
        </w:rPr>
      </w:pPr>
      <w:r w:rsidRPr="008C6488">
        <w:rPr>
          <w:rFonts w:ascii="Arial" w:hAnsi="Arial" w:cs="Arial"/>
          <w:b/>
          <w:sz w:val="18"/>
          <w:szCs w:val="18"/>
        </w:rPr>
        <w:t>Základní povinnosti vyplývající ze zákona:</w:t>
      </w:r>
    </w:p>
    <w:p w14:paraId="3A17C6FB" w14:textId="77777777" w:rsidR="00E5101F" w:rsidRPr="00E5101F" w:rsidRDefault="008C6488" w:rsidP="00E5101F">
      <w:pPr>
        <w:numPr>
          <w:ilvl w:val="0"/>
          <w:numId w:val="8"/>
        </w:numPr>
        <w:jc w:val="both"/>
        <w:rPr>
          <w:rFonts w:ascii="Arial" w:hAnsi="Arial" w:cs="Arial"/>
          <w:sz w:val="18"/>
          <w:szCs w:val="18"/>
        </w:rPr>
      </w:pPr>
      <w:r w:rsidRPr="00E5101F">
        <w:rPr>
          <w:rFonts w:ascii="Arial" w:hAnsi="Arial" w:cs="Arial"/>
          <w:sz w:val="18"/>
          <w:szCs w:val="18"/>
        </w:rPr>
        <w:t>Každý občan je povinen</w:t>
      </w:r>
      <w:r w:rsidR="00E5101F" w:rsidRPr="00E5101F">
        <w:rPr>
          <w:rFonts w:ascii="Arial" w:hAnsi="Arial" w:cs="Arial"/>
          <w:sz w:val="18"/>
          <w:szCs w:val="18"/>
        </w:rPr>
        <w:t xml:space="preserve"> počínat si tak, aby nezavdal příčinu ke vzniku požáru a aby přispěl podle svých sil k řádnému plnění úkolů v požární ochraně, zejména poskytnutí potřebné osobní a věcné pomoci, např. dopravními prostředky při zdolávání požárů a jiných </w:t>
      </w:r>
      <w:proofErr w:type="gramStart"/>
      <w:r w:rsidR="00E5101F" w:rsidRPr="00E5101F">
        <w:rPr>
          <w:rFonts w:ascii="Arial" w:hAnsi="Arial" w:cs="Arial"/>
          <w:sz w:val="18"/>
          <w:szCs w:val="18"/>
        </w:rPr>
        <w:t>živelných</w:t>
      </w:r>
      <w:proofErr w:type="gramEnd"/>
      <w:r w:rsidR="00E5101F" w:rsidRPr="00E5101F">
        <w:rPr>
          <w:rFonts w:ascii="Arial" w:hAnsi="Arial" w:cs="Arial"/>
          <w:sz w:val="18"/>
          <w:szCs w:val="18"/>
        </w:rPr>
        <w:t xml:space="preserve"> pohrom</w:t>
      </w:r>
    </w:p>
    <w:p w14:paraId="3D39561D" w14:textId="79B0C590" w:rsidR="009C512E" w:rsidRDefault="00E5101F" w:rsidP="009C512E">
      <w:pPr>
        <w:numPr>
          <w:ilvl w:val="0"/>
          <w:numId w:val="8"/>
        </w:numPr>
        <w:jc w:val="both"/>
        <w:rPr>
          <w:rFonts w:ascii="Arial" w:hAnsi="Arial" w:cs="Arial"/>
          <w:sz w:val="18"/>
          <w:szCs w:val="18"/>
        </w:rPr>
      </w:pPr>
      <w:r w:rsidRPr="00E5101F">
        <w:rPr>
          <w:rFonts w:ascii="Arial" w:hAnsi="Arial" w:cs="Arial"/>
          <w:sz w:val="18"/>
          <w:szCs w:val="18"/>
        </w:rPr>
        <w:t xml:space="preserve">Každý, kdo zpozoruje požár, který sám nemůže uhasit, je povinen ihned vyhlásit poplach (ve firmě jsou </w:t>
      </w:r>
      <w:r w:rsidR="005514FA" w:rsidRPr="00E5101F">
        <w:rPr>
          <w:rFonts w:ascii="Arial" w:hAnsi="Arial" w:cs="Arial"/>
          <w:sz w:val="18"/>
          <w:szCs w:val="18"/>
        </w:rPr>
        <w:t>vyvěšeny poplachové</w:t>
      </w:r>
      <w:r w:rsidR="001419D2">
        <w:rPr>
          <w:rFonts w:ascii="Arial" w:hAnsi="Arial" w:cs="Arial"/>
          <w:sz w:val="18"/>
          <w:szCs w:val="18"/>
        </w:rPr>
        <w:t xml:space="preserve"> </w:t>
      </w:r>
      <w:proofErr w:type="gramStart"/>
      <w:r w:rsidR="001419D2">
        <w:rPr>
          <w:rFonts w:ascii="Arial" w:hAnsi="Arial" w:cs="Arial"/>
          <w:sz w:val="18"/>
          <w:szCs w:val="18"/>
        </w:rPr>
        <w:t xml:space="preserve">směrnice) </w:t>
      </w:r>
      <w:r w:rsidRPr="00E5101F">
        <w:rPr>
          <w:rFonts w:ascii="Arial" w:hAnsi="Arial" w:cs="Arial"/>
          <w:sz w:val="18"/>
          <w:szCs w:val="18"/>
        </w:rPr>
        <w:t xml:space="preserve"> a</w:t>
      </w:r>
      <w:proofErr w:type="gramEnd"/>
      <w:r w:rsidRPr="00E5101F">
        <w:rPr>
          <w:rFonts w:ascii="Arial" w:hAnsi="Arial" w:cs="Arial"/>
          <w:sz w:val="18"/>
          <w:szCs w:val="18"/>
        </w:rPr>
        <w:t xml:space="preserve"> oznámit to tak, aby hasiči mohli zakročit</w:t>
      </w:r>
      <w:r w:rsidR="001419D2">
        <w:rPr>
          <w:rFonts w:ascii="Arial" w:hAnsi="Arial" w:cs="Arial"/>
          <w:sz w:val="18"/>
          <w:szCs w:val="18"/>
        </w:rPr>
        <w:t xml:space="preserve"> co nejdříve. </w:t>
      </w:r>
    </w:p>
    <w:p w14:paraId="5BA96296" w14:textId="77777777" w:rsidR="001419D2" w:rsidRDefault="001419D2" w:rsidP="001419D2">
      <w:pPr>
        <w:jc w:val="both"/>
        <w:rPr>
          <w:rFonts w:ascii="Arial" w:hAnsi="Arial" w:cs="Arial"/>
          <w:sz w:val="18"/>
          <w:szCs w:val="18"/>
        </w:rPr>
      </w:pPr>
    </w:p>
    <w:p w14:paraId="0C37FC59" w14:textId="77777777" w:rsidR="001419D2" w:rsidRDefault="001419D2" w:rsidP="001419D2">
      <w:pPr>
        <w:jc w:val="both"/>
        <w:rPr>
          <w:rFonts w:ascii="Arial" w:hAnsi="Arial" w:cs="Arial"/>
          <w:sz w:val="18"/>
          <w:szCs w:val="18"/>
        </w:rPr>
      </w:pPr>
    </w:p>
    <w:p w14:paraId="5AD88C5E" w14:textId="5F042942" w:rsidR="001419D2" w:rsidRDefault="00343F99" w:rsidP="001419D2">
      <w:pPr>
        <w:jc w:val="both"/>
        <w:rPr>
          <w:rFonts w:ascii="Arial" w:hAnsi="Arial" w:cs="Arial"/>
          <w:b/>
          <w:sz w:val="18"/>
          <w:szCs w:val="18"/>
        </w:rPr>
      </w:pPr>
      <w:r>
        <w:rPr>
          <w:rFonts w:ascii="Arial" w:hAnsi="Arial" w:cs="Arial"/>
          <w:b/>
          <w:sz w:val="18"/>
          <w:szCs w:val="18"/>
        </w:rPr>
        <w:t>Subdodavatelé</w:t>
      </w:r>
      <w:r w:rsidR="001419D2" w:rsidRPr="001419D2">
        <w:rPr>
          <w:rFonts w:ascii="Arial" w:hAnsi="Arial" w:cs="Arial"/>
          <w:b/>
          <w:sz w:val="18"/>
          <w:szCs w:val="18"/>
        </w:rPr>
        <w:t xml:space="preserve"> jsou v zájmu zajištění požární bezpečnosti povinni:</w:t>
      </w:r>
    </w:p>
    <w:p w14:paraId="408DC82B" w14:textId="799D0FC0" w:rsidR="001419D2" w:rsidRPr="001419D2" w:rsidRDefault="001419D2" w:rsidP="001419D2">
      <w:pPr>
        <w:numPr>
          <w:ilvl w:val="0"/>
          <w:numId w:val="9"/>
        </w:numPr>
        <w:jc w:val="both"/>
        <w:rPr>
          <w:rFonts w:ascii="Arial" w:hAnsi="Arial" w:cs="Arial"/>
          <w:sz w:val="18"/>
          <w:szCs w:val="18"/>
        </w:rPr>
      </w:pPr>
      <w:r w:rsidRPr="001419D2">
        <w:rPr>
          <w:rFonts w:ascii="Arial" w:hAnsi="Arial" w:cs="Arial"/>
          <w:sz w:val="18"/>
          <w:szCs w:val="18"/>
        </w:rPr>
        <w:t xml:space="preserve">Vyžadovat od </w:t>
      </w:r>
      <w:r w:rsidR="005514FA">
        <w:rPr>
          <w:rFonts w:ascii="Arial" w:hAnsi="Arial" w:cs="Arial"/>
          <w:sz w:val="18"/>
          <w:szCs w:val="18"/>
        </w:rPr>
        <w:t>zástupce firmy</w:t>
      </w:r>
      <w:r w:rsidRPr="001419D2">
        <w:rPr>
          <w:rFonts w:ascii="Arial" w:hAnsi="Arial" w:cs="Arial"/>
          <w:sz w:val="18"/>
          <w:szCs w:val="18"/>
        </w:rPr>
        <w:t xml:space="preserve"> poučení o požárním nebezpečí z hlediska technologie výroby nebo provozu, jakož i poučení o vlastnostech látek a materiálů, se kterými pracují.</w:t>
      </w:r>
    </w:p>
    <w:p w14:paraId="1A44E12E" w14:textId="77777777" w:rsidR="001419D2" w:rsidRDefault="001419D2" w:rsidP="001419D2">
      <w:pPr>
        <w:numPr>
          <w:ilvl w:val="0"/>
          <w:numId w:val="9"/>
        </w:numPr>
        <w:jc w:val="both"/>
        <w:rPr>
          <w:rFonts w:ascii="Arial" w:hAnsi="Arial" w:cs="Arial"/>
          <w:sz w:val="18"/>
          <w:szCs w:val="18"/>
        </w:rPr>
      </w:pPr>
      <w:r>
        <w:rPr>
          <w:rFonts w:ascii="Arial" w:hAnsi="Arial" w:cs="Arial"/>
          <w:sz w:val="18"/>
          <w:szCs w:val="18"/>
        </w:rPr>
        <w:t>Zúčastnit se školení a výcviku požární ochrany a podrobit se předepsaným stanoveným zkouškám. Již při nástupu každého upozorňujeme, že v případě potřeby s ním budeme počítat i jako s členem požární hlídky či družstva.</w:t>
      </w:r>
    </w:p>
    <w:p w14:paraId="5F7F6718" w14:textId="77777777" w:rsidR="001419D2" w:rsidRDefault="001419D2" w:rsidP="001419D2">
      <w:pPr>
        <w:numPr>
          <w:ilvl w:val="0"/>
          <w:numId w:val="9"/>
        </w:numPr>
        <w:jc w:val="both"/>
        <w:rPr>
          <w:rFonts w:ascii="Arial" w:hAnsi="Arial" w:cs="Arial"/>
          <w:sz w:val="18"/>
          <w:szCs w:val="18"/>
        </w:rPr>
      </w:pPr>
      <w:r>
        <w:rPr>
          <w:rFonts w:ascii="Arial" w:hAnsi="Arial" w:cs="Arial"/>
          <w:sz w:val="18"/>
          <w:szCs w:val="18"/>
        </w:rPr>
        <w:t>Dodržovat předpisy a pokyny o zajištění požární bezpečnosti při práci, seznámit se s požárním řádem pracoviště, s požárními poplachovými směrnicemi a s rozmístěním a správným použitím hasících prostředků.</w:t>
      </w:r>
    </w:p>
    <w:p w14:paraId="35A2E534" w14:textId="7948129A" w:rsidR="001419D2" w:rsidRDefault="001419D2" w:rsidP="001419D2">
      <w:pPr>
        <w:numPr>
          <w:ilvl w:val="0"/>
          <w:numId w:val="9"/>
        </w:numPr>
        <w:jc w:val="both"/>
        <w:rPr>
          <w:rFonts w:ascii="Arial" w:hAnsi="Arial" w:cs="Arial"/>
          <w:sz w:val="18"/>
          <w:szCs w:val="18"/>
        </w:rPr>
      </w:pPr>
      <w:r>
        <w:rPr>
          <w:rFonts w:ascii="Arial" w:hAnsi="Arial" w:cs="Arial"/>
          <w:sz w:val="18"/>
          <w:szCs w:val="18"/>
        </w:rPr>
        <w:t>Oznámit příslušnému pracovníkovi požární ochrany závady, které by mohly ohrozit bezpečnost, a podle svých schopností a možností se činně zúčastnit jejich odstraňování.</w:t>
      </w:r>
    </w:p>
    <w:p w14:paraId="453FBB6E" w14:textId="77777777" w:rsidR="001419D2" w:rsidRDefault="001419D2" w:rsidP="001419D2">
      <w:pPr>
        <w:numPr>
          <w:ilvl w:val="0"/>
          <w:numId w:val="9"/>
        </w:numPr>
        <w:jc w:val="both"/>
        <w:rPr>
          <w:rFonts w:ascii="Arial" w:hAnsi="Arial" w:cs="Arial"/>
          <w:sz w:val="18"/>
          <w:szCs w:val="18"/>
        </w:rPr>
      </w:pPr>
      <w:r>
        <w:rPr>
          <w:rFonts w:ascii="Arial" w:hAnsi="Arial" w:cs="Arial"/>
          <w:sz w:val="18"/>
          <w:szCs w:val="18"/>
        </w:rPr>
        <w:t xml:space="preserve">Na označených pracovištích </w:t>
      </w:r>
      <w:r w:rsidRPr="001419D2">
        <w:rPr>
          <w:rFonts w:ascii="Arial" w:hAnsi="Arial" w:cs="Arial"/>
          <w:b/>
          <w:sz w:val="18"/>
          <w:szCs w:val="18"/>
        </w:rPr>
        <w:t>dodržovat zákaz kouření</w:t>
      </w:r>
      <w:r>
        <w:rPr>
          <w:rFonts w:ascii="Arial" w:hAnsi="Arial" w:cs="Arial"/>
          <w:sz w:val="18"/>
          <w:szCs w:val="18"/>
        </w:rPr>
        <w:t>!</w:t>
      </w:r>
    </w:p>
    <w:p w14:paraId="39064600" w14:textId="77777777" w:rsidR="001419D2" w:rsidRDefault="001419D2" w:rsidP="001419D2">
      <w:pPr>
        <w:numPr>
          <w:ilvl w:val="0"/>
          <w:numId w:val="9"/>
        </w:numPr>
        <w:jc w:val="both"/>
        <w:rPr>
          <w:rFonts w:ascii="Arial" w:hAnsi="Arial" w:cs="Arial"/>
          <w:sz w:val="18"/>
          <w:szCs w:val="18"/>
        </w:rPr>
      </w:pPr>
      <w:r>
        <w:rPr>
          <w:rFonts w:ascii="Arial" w:hAnsi="Arial" w:cs="Arial"/>
          <w:sz w:val="18"/>
          <w:szCs w:val="18"/>
        </w:rPr>
        <w:t>Bez potřebného zaškolení nepracovat s tlakovými lahvemi.</w:t>
      </w:r>
    </w:p>
    <w:p w14:paraId="40B83C13" w14:textId="77777777" w:rsidR="001419D2" w:rsidRDefault="001419D2" w:rsidP="001419D2">
      <w:pPr>
        <w:numPr>
          <w:ilvl w:val="0"/>
          <w:numId w:val="9"/>
        </w:numPr>
        <w:jc w:val="both"/>
        <w:rPr>
          <w:rFonts w:ascii="Arial" w:hAnsi="Arial" w:cs="Arial"/>
          <w:sz w:val="18"/>
          <w:szCs w:val="18"/>
        </w:rPr>
      </w:pPr>
      <w:r>
        <w:rPr>
          <w:rFonts w:ascii="Arial" w:hAnsi="Arial" w:cs="Arial"/>
          <w:sz w:val="18"/>
          <w:szCs w:val="18"/>
        </w:rPr>
        <w:t>Hořlavé materiály (chemikálie, barvy, oleje, ředidla) ukládat jen do vyhrazených míst.</w:t>
      </w:r>
    </w:p>
    <w:p w14:paraId="76E58914" w14:textId="77777777" w:rsidR="001419D2" w:rsidRDefault="001419D2" w:rsidP="001419D2">
      <w:pPr>
        <w:numPr>
          <w:ilvl w:val="0"/>
          <w:numId w:val="9"/>
        </w:numPr>
        <w:jc w:val="both"/>
        <w:rPr>
          <w:rFonts w:ascii="Arial" w:hAnsi="Arial" w:cs="Arial"/>
          <w:sz w:val="18"/>
          <w:szCs w:val="18"/>
        </w:rPr>
      </w:pPr>
      <w:r>
        <w:rPr>
          <w:rFonts w:ascii="Arial" w:hAnsi="Arial" w:cs="Arial"/>
          <w:sz w:val="18"/>
          <w:szCs w:val="18"/>
        </w:rPr>
        <w:t>Dodržovat přísný zákaz používání soukromých elektrických, plynových nebo jiných spotřebičů, zvláště s otevřeným ohněm.</w:t>
      </w:r>
    </w:p>
    <w:p w14:paraId="5EC8BED9" w14:textId="77777777" w:rsidR="001419D2" w:rsidRDefault="001419D2" w:rsidP="001419D2">
      <w:pPr>
        <w:numPr>
          <w:ilvl w:val="0"/>
          <w:numId w:val="9"/>
        </w:numPr>
        <w:jc w:val="both"/>
        <w:rPr>
          <w:rFonts w:ascii="Arial" w:hAnsi="Arial" w:cs="Arial"/>
          <w:sz w:val="18"/>
          <w:szCs w:val="18"/>
        </w:rPr>
      </w:pPr>
      <w:r>
        <w:rPr>
          <w:rFonts w:ascii="Arial" w:hAnsi="Arial" w:cs="Arial"/>
          <w:sz w:val="18"/>
          <w:szCs w:val="18"/>
        </w:rPr>
        <w:t>Neprovádět opravy elektrické instalace a spotřebičů, k nimž je povolán pouze odborník.</w:t>
      </w:r>
    </w:p>
    <w:p w14:paraId="564E6AF7" w14:textId="77777777" w:rsidR="001419D2" w:rsidRDefault="00B07358" w:rsidP="001419D2">
      <w:pPr>
        <w:numPr>
          <w:ilvl w:val="0"/>
          <w:numId w:val="9"/>
        </w:numPr>
        <w:jc w:val="both"/>
        <w:rPr>
          <w:rFonts w:ascii="Arial" w:hAnsi="Arial" w:cs="Arial"/>
          <w:sz w:val="18"/>
          <w:szCs w:val="18"/>
        </w:rPr>
      </w:pPr>
      <w:r>
        <w:rPr>
          <w:rFonts w:ascii="Arial" w:hAnsi="Arial" w:cs="Arial"/>
          <w:sz w:val="18"/>
          <w:szCs w:val="18"/>
        </w:rPr>
        <w:t>Neznemožňovat jakýmkoli materiálem přístup k r rozvaděčům energií a hasícím prostředkům.</w:t>
      </w:r>
    </w:p>
    <w:p w14:paraId="196A614C" w14:textId="77777777" w:rsidR="00B07358" w:rsidRDefault="00B07358" w:rsidP="001419D2">
      <w:pPr>
        <w:numPr>
          <w:ilvl w:val="0"/>
          <w:numId w:val="9"/>
        </w:numPr>
        <w:jc w:val="both"/>
        <w:rPr>
          <w:rFonts w:ascii="Arial" w:hAnsi="Arial" w:cs="Arial"/>
          <w:sz w:val="18"/>
          <w:szCs w:val="18"/>
        </w:rPr>
      </w:pPr>
      <w:r>
        <w:rPr>
          <w:rFonts w:ascii="Arial" w:hAnsi="Arial" w:cs="Arial"/>
          <w:sz w:val="18"/>
          <w:szCs w:val="18"/>
        </w:rPr>
        <w:t>Odpojit před odchodem z pracoviště elektrické spotřebiče od sítě!</w:t>
      </w:r>
    </w:p>
    <w:p w14:paraId="212352BD" w14:textId="77777777" w:rsidR="00B07358" w:rsidRDefault="00B07358" w:rsidP="001419D2">
      <w:pPr>
        <w:numPr>
          <w:ilvl w:val="0"/>
          <w:numId w:val="9"/>
        </w:numPr>
        <w:jc w:val="both"/>
        <w:rPr>
          <w:rFonts w:ascii="Arial" w:hAnsi="Arial" w:cs="Arial"/>
          <w:sz w:val="18"/>
          <w:szCs w:val="18"/>
        </w:rPr>
      </w:pPr>
      <w:r>
        <w:rPr>
          <w:rFonts w:ascii="Arial" w:hAnsi="Arial" w:cs="Arial"/>
          <w:sz w:val="18"/>
          <w:szCs w:val="18"/>
        </w:rPr>
        <w:t>Při vytápění kamny na tuhá paliva, naftu nebo plyn uhasit oheň před odchodem ze zaměstnání.</w:t>
      </w:r>
    </w:p>
    <w:p w14:paraId="6329E3FD" w14:textId="77777777" w:rsidR="00B07358" w:rsidRDefault="00B07358" w:rsidP="001419D2">
      <w:pPr>
        <w:numPr>
          <w:ilvl w:val="0"/>
          <w:numId w:val="9"/>
        </w:numPr>
        <w:jc w:val="both"/>
        <w:rPr>
          <w:rFonts w:ascii="Arial" w:hAnsi="Arial" w:cs="Arial"/>
          <w:sz w:val="18"/>
          <w:szCs w:val="18"/>
        </w:rPr>
      </w:pPr>
      <w:r>
        <w:rPr>
          <w:rFonts w:ascii="Arial" w:hAnsi="Arial" w:cs="Arial"/>
          <w:sz w:val="18"/>
          <w:szCs w:val="18"/>
        </w:rPr>
        <w:t>Při zapalování ohně v kamnech nepoužívat žádné snadno zápalné látky (benzín, pastu na podlahu apod.) a nevyhrabávat žhavý popel z kamen.</w:t>
      </w:r>
    </w:p>
    <w:p w14:paraId="591C5E1D" w14:textId="77777777" w:rsidR="00B07358" w:rsidRDefault="00B07358" w:rsidP="00B07358">
      <w:pPr>
        <w:jc w:val="both"/>
        <w:rPr>
          <w:rFonts w:ascii="Arial" w:hAnsi="Arial" w:cs="Arial"/>
          <w:sz w:val="18"/>
          <w:szCs w:val="18"/>
        </w:rPr>
      </w:pPr>
    </w:p>
    <w:p w14:paraId="30536C62" w14:textId="06087506" w:rsidR="00B07358" w:rsidRDefault="00B07358" w:rsidP="00B07358">
      <w:pPr>
        <w:jc w:val="both"/>
        <w:rPr>
          <w:rFonts w:ascii="Arial" w:hAnsi="Arial" w:cs="Arial"/>
          <w:b/>
          <w:sz w:val="18"/>
          <w:szCs w:val="18"/>
        </w:rPr>
      </w:pPr>
      <w:r w:rsidRPr="00B07358">
        <w:rPr>
          <w:rFonts w:ascii="Arial" w:hAnsi="Arial" w:cs="Arial"/>
          <w:b/>
          <w:sz w:val="18"/>
          <w:szCs w:val="18"/>
        </w:rPr>
        <w:t xml:space="preserve">Poučení o </w:t>
      </w:r>
      <w:r w:rsidR="00E62AD8" w:rsidRPr="00B07358">
        <w:rPr>
          <w:rFonts w:ascii="Arial" w:hAnsi="Arial" w:cs="Arial"/>
          <w:b/>
          <w:sz w:val="18"/>
          <w:szCs w:val="18"/>
        </w:rPr>
        <w:t>pře</w:t>
      </w:r>
      <w:r w:rsidR="00E62AD8">
        <w:rPr>
          <w:rFonts w:ascii="Arial" w:hAnsi="Arial" w:cs="Arial"/>
          <w:b/>
          <w:sz w:val="18"/>
          <w:szCs w:val="18"/>
        </w:rPr>
        <w:t>n</w:t>
      </w:r>
      <w:r w:rsidR="00E62AD8" w:rsidRPr="00B07358">
        <w:rPr>
          <w:rFonts w:ascii="Arial" w:hAnsi="Arial" w:cs="Arial"/>
          <w:b/>
          <w:sz w:val="18"/>
          <w:szCs w:val="18"/>
        </w:rPr>
        <w:t>osných</w:t>
      </w:r>
      <w:r w:rsidRPr="00B07358">
        <w:rPr>
          <w:rFonts w:ascii="Arial" w:hAnsi="Arial" w:cs="Arial"/>
          <w:b/>
          <w:sz w:val="18"/>
          <w:szCs w:val="18"/>
        </w:rPr>
        <w:t xml:space="preserve"> hasících přístrojích</w:t>
      </w:r>
    </w:p>
    <w:p w14:paraId="0B71AA05" w14:textId="77777777" w:rsidR="00B07358" w:rsidRDefault="00B07358" w:rsidP="00B07358">
      <w:pPr>
        <w:jc w:val="both"/>
        <w:rPr>
          <w:rFonts w:ascii="Arial" w:hAnsi="Arial" w:cs="Arial"/>
          <w:sz w:val="18"/>
          <w:szCs w:val="18"/>
        </w:rPr>
      </w:pPr>
      <w:r w:rsidRPr="00B07358">
        <w:rPr>
          <w:rFonts w:ascii="Arial" w:hAnsi="Arial" w:cs="Arial"/>
          <w:sz w:val="18"/>
          <w:szCs w:val="18"/>
        </w:rPr>
        <w:t>Každý požár lze v zárodku úspěšně uhasit přenosným hasicím přístrojem; návod k použití je na plášti přístroje. Všechny hasicí přístroje se uvádění do činnosti až v těsné blízkosti požářiště. Hasit je třeba vždy po větru!</w:t>
      </w:r>
    </w:p>
    <w:p w14:paraId="2294410F" w14:textId="77777777" w:rsidR="00B07358" w:rsidRDefault="00B07358" w:rsidP="00B07358">
      <w:pPr>
        <w:jc w:val="both"/>
        <w:rPr>
          <w:rFonts w:ascii="Arial" w:hAnsi="Arial" w:cs="Arial"/>
          <w:sz w:val="18"/>
          <w:szCs w:val="18"/>
        </w:rPr>
      </w:pPr>
    </w:p>
    <w:p w14:paraId="2C909B9E" w14:textId="77777777" w:rsidR="00B07358" w:rsidRDefault="00B07358" w:rsidP="00B07358">
      <w:pPr>
        <w:jc w:val="both"/>
        <w:rPr>
          <w:rFonts w:ascii="Arial" w:hAnsi="Arial" w:cs="Arial"/>
          <w:b/>
          <w:sz w:val="18"/>
          <w:szCs w:val="18"/>
        </w:rPr>
      </w:pPr>
      <w:r w:rsidRPr="00B07358">
        <w:rPr>
          <w:rFonts w:ascii="Arial" w:hAnsi="Arial" w:cs="Arial"/>
          <w:b/>
          <w:sz w:val="18"/>
          <w:szCs w:val="18"/>
        </w:rPr>
        <w:t>Rozdělení přístrojů:</w:t>
      </w:r>
    </w:p>
    <w:p w14:paraId="42AEB498" w14:textId="77777777" w:rsidR="00B07358" w:rsidRDefault="00B07358" w:rsidP="00B07358">
      <w:pPr>
        <w:jc w:val="both"/>
        <w:rPr>
          <w:rFonts w:ascii="Arial" w:hAnsi="Arial" w:cs="Arial"/>
          <w:b/>
          <w:sz w:val="18"/>
          <w:szCs w:val="18"/>
        </w:rPr>
      </w:pPr>
      <w:r>
        <w:rPr>
          <w:rFonts w:ascii="Arial" w:hAnsi="Arial" w:cs="Arial"/>
          <w:b/>
          <w:sz w:val="18"/>
          <w:szCs w:val="18"/>
        </w:rPr>
        <w:t>1.Vodní</w:t>
      </w:r>
    </w:p>
    <w:p w14:paraId="43530DE6" w14:textId="77777777" w:rsidR="00B07358" w:rsidRDefault="00B07358" w:rsidP="00B07358">
      <w:pPr>
        <w:tabs>
          <w:tab w:val="left" w:pos="1440"/>
        </w:tabs>
        <w:jc w:val="both"/>
        <w:rPr>
          <w:rFonts w:ascii="Arial" w:hAnsi="Arial" w:cs="Arial"/>
          <w:b/>
          <w:sz w:val="18"/>
          <w:szCs w:val="18"/>
        </w:rPr>
      </w:pPr>
      <w:r w:rsidRPr="00B07358">
        <w:rPr>
          <w:rFonts w:ascii="Arial" w:hAnsi="Arial" w:cs="Arial"/>
          <w:sz w:val="18"/>
          <w:szCs w:val="18"/>
        </w:rPr>
        <w:t>hasivo</w:t>
      </w:r>
      <w:r w:rsidRPr="00B07358">
        <w:rPr>
          <w:rFonts w:ascii="Arial" w:hAnsi="Arial" w:cs="Arial"/>
          <w:sz w:val="18"/>
          <w:szCs w:val="18"/>
        </w:rPr>
        <w:tab/>
        <w:t xml:space="preserve">roztok vody s uhličitanem draselným </w:t>
      </w:r>
    </w:p>
    <w:p w14:paraId="644912DC" w14:textId="77777777" w:rsidR="00B07358" w:rsidRDefault="00B07358" w:rsidP="00B07358">
      <w:pPr>
        <w:tabs>
          <w:tab w:val="left" w:pos="1440"/>
        </w:tabs>
        <w:jc w:val="both"/>
        <w:rPr>
          <w:rFonts w:ascii="Arial" w:hAnsi="Arial" w:cs="Arial"/>
          <w:sz w:val="18"/>
          <w:szCs w:val="18"/>
        </w:rPr>
      </w:pPr>
      <w:r w:rsidRPr="00B07358">
        <w:rPr>
          <w:rFonts w:ascii="Arial" w:hAnsi="Arial" w:cs="Arial"/>
          <w:sz w:val="18"/>
          <w:szCs w:val="18"/>
        </w:rPr>
        <w:t>účinek</w:t>
      </w:r>
      <w:r w:rsidRPr="00B07358">
        <w:rPr>
          <w:rFonts w:ascii="Arial" w:hAnsi="Arial" w:cs="Arial"/>
          <w:sz w:val="18"/>
          <w:szCs w:val="18"/>
        </w:rPr>
        <w:tab/>
        <w:t>ochlazování, druhotně působí oxid uhličitý a vzniklé vodní páry</w:t>
      </w:r>
    </w:p>
    <w:p w14:paraId="626567BF" w14:textId="77777777" w:rsidR="00B07358" w:rsidRDefault="00B07358" w:rsidP="00B07358">
      <w:pPr>
        <w:tabs>
          <w:tab w:val="left" w:pos="1440"/>
        </w:tabs>
        <w:jc w:val="both"/>
        <w:rPr>
          <w:rFonts w:ascii="Arial" w:hAnsi="Arial" w:cs="Arial"/>
          <w:sz w:val="18"/>
          <w:szCs w:val="18"/>
        </w:rPr>
      </w:pPr>
      <w:r>
        <w:rPr>
          <w:rFonts w:ascii="Arial" w:hAnsi="Arial" w:cs="Arial"/>
          <w:sz w:val="18"/>
          <w:szCs w:val="18"/>
        </w:rPr>
        <w:t>vhodný</w:t>
      </w:r>
      <w:r>
        <w:rPr>
          <w:rFonts w:ascii="Arial" w:hAnsi="Arial" w:cs="Arial"/>
          <w:sz w:val="18"/>
          <w:szCs w:val="18"/>
        </w:rPr>
        <w:tab/>
        <w:t>k hašení žhnoucích pevných látek – dřevo, papír, plastické hmoty, pryž, uhlí, sláma, textil</w:t>
      </w:r>
    </w:p>
    <w:p w14:paraId="674A04D1" w14:textId="77777777" w:rsidR="00B07358" w:rsidRDefault="00B07358" w:rsidP="00B07358">
      <w:pPr>
        <w:tabs>
          <w:tab w:val="left" w:pos="1440"/>
        </w:tabs>
        <w:jc w:val="both"/>
        <w:rPr>
          <w:rFonts w:ascii="Arial" w:hAnsi="Arial" w:cs="Arial"/>
          <w:sz w:val="18"/>
          <w:szCs w:val="18"/>
        </w:rPr>
      </w:pPr>
      <w:r>
        <w:rPr>
          <w:rFonts w:ascii="Arial" w:hAnsi="Arial" w:cs="Arial"/>
          <w:sz w:val="18"/>
          <w:szCs w:val="18"/>
        </w:rPr>
        <w:t>nevhodný</w:t>
      </w:r>
      <w:r>
        <w:rPr>
          <w:rFonts w:ascii="Arial" w:hAnsi="Arial" w:cs="Arial"/>
          <w:sz w:val="18"/>
          <w:szCs w:val="18"/>
        </w:rPr>
        <w:tab/>
        <w:t>na hořlavé kapaliny, barvy, dehet, oleje, tuky</w:t>
      </w:r>
    </w:p>
    <w:p w14:paraId="1DA7BE7D" w14:textId="77777777" w:rsidR="00B07358" w:rsidRDefault="00B07358" w:rsidP="00B07358">
      <w:pPr>
        <w:tabs>
          <w:tab w:val="left" w:pos="1440"/>
        </w:tabs>
        <w:jc w:val="both"/>
        <w:rPr>
          <w:rFonts w:ascii="Arial" w:hAnsi="Arial" w:cs="Arial"/>
          <w:sz w:val="18"/>
          <w:szCs w:val="18"/>
        </w:rPr>
      </w:pPr>
      <w:r>
        <w:rPr>
          <w:rFonts w:ascii="Arial" w:hAnsi="Arial" w:cs="Arial"/>
          <w:sz w:val="18"/>
          <w:szCs w:val="18"/>
          <w:u w:val="single"/>
        </w:rPr>
        <w:t>nehasit</w:t>
      </w:r>
      <w:r w:rsidRPr="00B07358">
        <w:rPr>
          <w:rFonts w:ascii="Arial" w:hAnsi="Arial" w:cs="Arial"/>
          <w:sz w:val="18"/>
          <w:szCs w:val="18"/>
          <w:u w:val="single"/>
        </w:rPr>
        <w:t xml:space="preserve"> </w:t>
      </w:r>
      <w:r w:rsidRPr="00B07358">
        <w:rPr>
          <w:rFonts w:ascii="Arial" w:hAnsi="Arial" w:cs="Arial"/>
          <w:sz w:val="18"/>
          <w:szCs w:val="18"/>
        </w:rPr>
        <w:t xml:space="preserve">         </w:t>
      </w:r>
      <w:r w:rsidRPr="00B07358">
        <w:rPr>
          <w:rFonts w:ascii="Arial" w:hAnsi="Arial" w:cs="Arial"/>
          <w:sz w:val="18"/>
          <w:szCs w:val="18"/>
        </w:rPr>
        <w:tab/>
      </w:r>
      <w:r>
        <w:rPr>
          <w:rFonts w:ascii="Arial" w:hAnsi="Arial" w:cs="Arial"/>
          <w:sz w:val="18"/>
          <w:szCs w:val="18"/>
        </w:rPr>
        <w:t>zařízení pod elektrický</w:t>
      </w:r>
      <w:r w:rsidRPr="00B07358">
        <w:rPr>
          <w:rFonts w:ascii="Arial" w:hAnsi="Arial" w:cs="Arial"/>
          <w:sz w:val="18"/>
          <w:szCs w:val="18"/>
        </w:rPr>
        <w:t>m napětím</w:t>
      </w:r>
    </w:p>
    <w:p w14:paraId="47437EDA" w14:textId="77777777" w:rsidR="00B07358" w:rsidRDefault="00B07358" w:rsidP="00B07358">
      <w:pPr>
        <w:tabs>
          <w:tab w:val="left" w:pos="1440"/>
        </w:tabs>
        <w:jc w:val="both"/>
        <w:rPr>
          <w:rFonts w:ascii="Arial" w:hAnsi="Arial" w:cs="Arial"/>
          <w:b/>
          <w:sz w:val="18"/>
          <w:szCs w:val="18"/>
        </w:rPr>
      </w:pPr>
      <w:r w:rsidRPr="00B07358">
        <w:rPr>
          <w:rFonts w:ascii="Arial" w:hAnsi="Arial" w:cs="Arial"/>
          <w:b/>
          <w:sz w:val="18"/>
          <w:szCs w:val="18"/>
        </w:rPr>
        <w:t xml:space="preserve">2. </w:t>
      </w:r>
      <w:proofErr w:type="spellStart"/>
      <w:r w:rsidRPr="00B07358">
        <w:rPr>
          <w:rFonts w:ascii="Arial" w:hAnsi="Arial" w:cs="Arial"/>
          <w:b/>
          <w:sz w:val="18"/>
          <w:szCs w:val="18"/>
        </w:rPr>
        <w:t>Vzduchopěnový</w:t>
      </w:r>
      <w:proofErr w:type="spellEnd"/>
    </w:p>
    <w:p w14:paraId="036648F1" w14:textId="77777777" w:rsidR="00B07358" w:rsidRDefault="00B07358" w:rsidP="00B07358">
      <w:pPr>
        <w:tabs>
          <w:tab w:val="left" w:pos="1440"/>
        </w:tabs>
        <w:jc w:val="both"/>
        <w:rPr>
          <w:rFonts w:ascii="Arial" w:hAnsi="Arial" w:cs="Arial"/>
          <w:sz w:val="18"/>
          <w:szCs w:val="18"/>
        </w:rPr>
      </w:pPr>
      <w:r w:rsidRPr="00B07358">
        <w:rPr>
          <w:rFonts w:ascii="Arial" w:hAnsi="Arial" w:cs="Arial"/>
          <w:sz w:val="18"/>
          <w:szCs w:val="18"/>
        </w:rPr>
        <w:t>hasivo</w:t>
      </w:r>
      <w:r w:rsidRPr="00B07358">
        <w:rPr>
          <w:rFonts w:ascii="Arial" w:hAnsi="Arial" w:cs="Arial"/>
          <w:sz w:val="18"/>
          <w:szCs w:val="18"/>
        </w:rPr>
        <w:tab/>
        <w:t>roztok vody s koncentrátem pěnidla</w:t>
      </w:r>
    </w:p>
    <w:p w14:paraId="0608ED91" w14:textId="77777777" w:rsidR="00B07358" w:rsidRDefault="00B07358" w:rsidP="00B07358">
      <w:pPr>
        <w:tabs>
          <w:tab w:val="left" w:pos="1440"/>
        </w:tabs>
        <w:jc w:val="both"/>
        <w:rPr>
          <w:rFonts w:ascii="Arial" w:hAnsi="Arial" w:cs="Arial"/>
          <w:sz w:val="18"/>
          <w:szCs w:val="18"/>
        </w:rPr>
      </w:pPr>
      <w:r>
        <w:rPr>
          <w:rFonts w:ascii="Arial" w:hAnsi="Arial" w:cs="Arial"/>
          <w:sz w:val="18"/>
          <w:szCs w:val="18"/>
        </w:rPr>
        <w:t>účinek</w:t>
      </w:r>
      <w:r>
        <w:rPr>
          <w:rFonts w:ascii="Arial" w:hAnsi="Arial" w:cs="Arial"/>
          <w:sz w:val="18"/>
          <w:szCs w:val="18"/>
        </w:rPr>
        <w:tab/>
        <w:t>dusivý, zabraňuje přístupu vzduchu</w:t>
      </w:r>
    </w:p>
    <w:p w14:paraId="1F8E8701" w14:textId="77777777" w:rsidR="00B07358" w:rsidRDefault="00B07358" w:rsidP="00B07358">
      <w:pPr>
        <w:tabs>
          <w:tab w:val="left" w:pos="1440"/>
        </w:tabs>
        <w:jc w:val="both"/>
        <w:rPr>
          <w:rFonts w:ascii="Arial" w:hAnsi="Arial" w:cs="Arial"/>
          <w:sz w:val="18"/>
          <w:szCs w:val="18"/>
        </w:rPr>
      </w:pPr>
      <w:r>
        <w:rPr>
          <w:rFonts w:ascii="Arial" w:hAnsi="Arial" w:cs="Arial"/>
          <w:sz w:val="18"/>
          <w:szCs w:val="18"/>
        </w:rPr>
        <w:t>vhodný</w:t>
      </w:r>
      <w:r>
        <w:rPr>
          <w:rFonts w:ascii="Arial" w:hAnsi="Arial" w:cs="Arial"/>
          <w:sz w:val="18"/>
          <w:szCs w:val="18"/>
        </w:rPr>
        <w:tab/>
        <w:t>k použití jako vodní přístroj, hasí kapaliny rozpustné ve vodě – líh, éter, dále asfalt, benzín, dehet, laky</w:t>
      </w:r>
    </w:p>
    <w:p w14:paraId="39DDF519" w14:textId="77777777" w:rsidR="00B07358" w:rsidRDefault="00B07358" w:rsidP="00B07358">
      <w:pPr>
        <w:tabs>
          <w:tab w:val="left" w:pos="1440"/>
        </w:tabs>
        <w:jc w:val="both"/>
        <w:rPr>
          <w:rFonts w:ascii="Arial" w:hAnsi="Arial" w:cs="Arial"/>
          <w:sz w:val="18"/>
          <w:szCs w:val="18"/>
        </w:rPr>
      </w:pPr>
      <w:proofErr w:type="gramStart"/>
      <w:r w:rsidRPr="00B07358">
        <w:rPr>
          <w:rFonts w:ascii="Arial" w:hAnsi="Arial" w:cs="Arial"/>
          <w:sz w:val="18"/>
          <w:szCs w:val="18"/>
          <w:u w:val="single"/>
        </w:rPr>
        <w:t>nehasit</w:t>
      </w:r>
      <w:r>
        <w:rPr>
          <w:rFonts w:ascii="Arial" w:hAnsi="Arial" w:cs="Arial"/>
          <w:sz w:val="18"/>
          <w:szCs w:val="18"/>
          <w:u w:val="single"/>
        </w:rPr>
        <w:t xml:space="preserve">  </w:t>
      </w:r>
      <w:r w:rsidR="005667A8" w:rsidRPr="005667A8">
        <w:rPr>
          <w:rFonts w:ascii="Arial" w:hAnsi="Arial" w:cs="Arial"/>
          <w:sz w:val="18"/>
          <w:szCs w:val="18"/>
        </w:rPr>
        <w:tab/>
      </w:r>
      <w:proofErr w:type="gramEnd"/>
      <w:r w:rsidR="005667A8" w:rsidRPr="005667A8">
        <w:rPr>
          <w:rFonts w:ascii="Arial" w:hAnsi="Arial" w:cs="Arial"/>
          <w:sz w:val="18"/>
          <w:szCs w:val="18"/>
        </w:rPr>
        <w:t>zařízení pod elektrickým napětím a hořící lehké kovy – hliník, a jeho slitiny dural, elektron</w:t>
      </w:r>
    </w:p>
    <w:p w14:paraId="1310A1B7" w14:textId="77777777" w:rsidR="005667A8" w:rsidRDefault="005667A8" w:rsidP="00B07358">
      <w:pPr>
        <w:tabs>
          <w:tab w:val="left" w:pos="1440"/>
        </w:tabs>
        <w:jc w:val="both"/>
        <w:rPr>
          <w:rFonts w:ascii="Arial" w:hAnsi="Arial" w:cs="Arial"/>
          <w:b/>
          <w:sz w:val="18"/>
          <w:szCs w:val="18"/>
        </w:rPr>
      </w:pPr>
      <w:r w:rsidRPr="005667A8">
        <w:rPr>
          <w:rFonts w:ascii="Arial" w:hAnsi="Arial" w:cs="Arial"/>
          <w:b/>
          <w:sz w:val="18"/>
          <w:szCs w:val="18"/>
        </w:rPr>
        <w:t>3. Práškový</w:t>
      </w:r>
    </w:p>
    <w:p w14:paraId="0018B6F6" w14:textId="77777777" w:rsidR="005667A8" w:rsidRDefault="005667A8" w:rsidP="00B07358">
      <w:pPr>
        <w:tabs>
          <w:tab w:val="left" w:pos="1440"/>
        </w:tabs>
        <w:jc w:val="both"/>
        <w:rPr>
          <w:rFonts w:ascii="Arial" w:hAnsi="Arial" w:cs="Arial"/>
          <w:sz w:val="18"/>
          <w:szCs w:val="18"/>
        </w:rPr>
      </w:pPr>
      <w:r w:rsidRPr="005667A8">
        <w:rPr>
          <w:rFonts w:ascii="Arial" w:hAnsi="Arial" w:cs="Arial"/>
          <w:sz w:val="18"/>
          <w:szCs w:val="18"/>
        </w:rPr>
        <w:t>hasivo</w:t>
      </w:r>
      <w:r>
        <w:rPr>
          <w:rFonts w:ascii="Arial" w:hAnsi="Arial" w:cs="Arial"/>
          <w:sz w:val="18"/>
          <w:szCs w:val="18"/>
        </w:rPr>
        <w:tab/>
        <w:t>univerzální prášek</w:t>
      </w:r>
    </w:p>
    <w:p w14:paraId="4F2FA7CD" w14:textId="77777777" w:rsidR="005667A8" w:rsidRDefault="005667A8" w:rsidP="00B07358">
      <w:pPr>
        <w:tabs>
          <w:tab w:val="left" w:pos="1440"/>
        </w:tabs>
        <w:jc w:val="both"/>
        <w:rPr>
          <w:rFonts w:ascii="Arial" w:hAnsi="Arial" w:cs="Arial"/>
          <w:sz w:val="18"/>
          <w:szCs w:val="18"/>
        </w:rPr>
      </w:pPr>
      <w:r>
        <w:rPr>
          <w:rFonts w:ascii="Arial" w:hAnsi="Arial" w:cs="Arial"/>
          <w:sz w:val="18"/>
          <w:szCs w:val="18"/>
        </w:rPr>
        <w:t>účinek</w:t>
      </w:r>
      <w:r>
        <w:rPr>
          <w:rFonts w:ascii="Arial" w:hAnsi="Arial" w:cs="Arial"/>
          <w:sz w:val="18"/>
          <w:szCs w:val="18"/>
        </w:rPr>
        <w:tab/>
        <w:t>dochází k poklesu energie potřebné k hoření a izoluje hořící předmět od okolního vzduchu</w:t>
      </w:r>
    </w:p>
    <w:p w14:paraId="7245324C" w14:textId="77777777" w:rsidR="005667A8" w:rsidRDefault="005667A8" w:rsidP="00B07358">
      <w:pPr>
        <w:tabs>
          <w:tab w:val="left" w:pos="1440"/>
        </w:tabs>
        <w:jc w:val="both"/>
        <w:rPr>
          <w:rFonts w:ascii="Arial" w:hAnsi="Arial" w:cs="Arial"/>
          <w:sz w:val="18"/>
          <w:szCs w:val="18"/>
        </w:rPr>
      </w:pPr>
      <w:r>
        <w:rPr>
          <w:rFonts w:ascii="Arial" w:hAnsi="Arial" w:cs="Arial"/>
          <w:sz w:val="18"/>
          <w:szCs w:val="18"/>
        </w:rPr>
        <w:t>vhodný</w:t>
      </w:r>
      <w:r>
        <w:rPr>
          <w:rFonts w:ascii="Arial" w:hAnsi="Arial" w:cs="Arial"/>
          <w:sz w:val="18"/>
          <w:szCs w:val="18"/>
        </w:rPr>
        <w:tab/>
        <w:t xml:space="preserve">na žhnoucí pevné látky – dřevo, papíry ve svazcích, pryž, uhlí, </w:t>
      </w:r>
      <w:proofErr w:type="gramStart"/>
      <w:r>
        <w:rPr>
          <w:rFonts w:ascii="Arial" w:hAnsi="Arial" w:cs="Arial"/>
          <w:sz w:val="18"/>
          <w:szCs w:val="18"/>
        </w:rPr>
        <w:t>textil ;</w:t>
      </w:r>
      <w:proofErr w:type="gramEnd"/>
      <w:r>
        <w:rPr>
          <w:rFonts w:ascii="Arial" w:hAnsi="Arial" w:cs="Arial"/>
          <w:sz w:val="18"/>
          <w:szCs w:val="18"/>
        </w:rPr>
        <w:t xml:space="preserve"> na kapalné látky – benzín, dehet, olej, laky;  na</w:t>
      </w:r>
      <w:r>
        <w:rPr>
          <w:rFonts w:ascii="Arial" w:hAnsi="Arial" w:cs="Arial"/>
          <w:sz w:val="18"/>
          <w:szCs w:val="18"/>
        </w:rPr>
        <w:tab/>
        <w:t>plynné látky – acetylén, metan, svítiplyn, vodík, zemní plyn; na zařízení pod elektrickým napětím do 1000 V</w:t>
      </w:r>
    </w:p>
    <w:p w14:paraId="63A77861" w14:textId="77777777" w:rsidR="005667A8" w:rsidRDefault="005667A8" w:rsidP="00B07358">
      <w:pPr>
        <w:tabs>
          <w:tab w:val="left" w:pos="1440"/>
        </w:tabs>
        <w:jc w:val="both"/>
        <w:rPr>
          <w:rFonts w:ascii="Arial" w:hAnsi="Arial" w:cs="Arial"/>
          <w:sz w:val="18"/>
          <w:szCs w:val="18"/>
        </w:rPr>
      </w:pPr>
      <w:r>
        <w:rPr>
          <w:rFonts w:ascii="Arial" w:hAnsi="Arial" w:cs="Arial"/>
          <w:sz w:val="18"/>
          <w:szCs w:val="18"/>
        </w:rPr>
        <w:t>nevhodný</w:t>
      </w:r>
      <w:r>
        <w:rPr>
          <w:rFonts w:ascii="Arial" w:hAnsi="Arial" w:cs="Arial"/>
          <w:sz w:val="18"/>
          <w:szCs w:val="18"/>
        </w:rPr>
        <w:tab/>
        <w:t xml:space="preserve">na volně uložené organické látky (obsahují uhlík), např. piliny, různé prachy, které by prášek vypuzovaný tlakem rozvířil </w:t>
      </w:r>
      <w:r>
        <w:rPr>
          <w:rFonts w:ascii="Arial" w:hAnsi="Arial" w:cs="Arial"/>
          <w:sz w:val="18"/>
          <w:szCs w:val="18"/>
        </w:rPr>
        <w:tab/>
        <w:t>a oheň by se rozšiřovat, jemné mechanické zařízení, potraviny</w:t>
      </w:r>
    </w:p>
    <w:p w14:paraId="2AC21B4C" w14:textId="77777777" w:rsidR="005667A8" w:rsidRDefault="005667A8" w:rsidP="00B07358">
      <w:pPr>
        <w:tabs>
          <w:tab w:val="left" w:pos="1440"/>
        </w:tabs>
        <w:jc w:val="both"/>
        <w:rPr>
          <w:rFonts w:ascii="Arial" w:hAnsi="Arial" w:cs="Arial"/>
          <w:b/>
          <w:sz w:val="18"/>
          <w:szCs w:val="18"/>
        </w:rPr>
      </w:pPr>
      <w:r w:rsidRPr="005667A8">
        <w:rPr>
          <w:rFonts w:ascii="Arial" w:hAnsi="Arial" w:cs="Arial"/>
          <w:b/>
          <w:sz w:val="18"/>
          <w:szCs w:val="18"/>
        </w:rPr>
        <w:t>4.Sněhový</w:t>
      </w:r>
    </w:p>
    <w:p w14:paraId="739E0853" w14:textId="77777777" w:rsidR="005667A8" w:rsidRDefault="005667A8" w:rsidP="00B07358">
      <w:pPr>
        <w:tabs>
          <w:tab w:val="left" w:pos="1440"/>
        </w:tabs>
        <w:jc w:val="both"/>
        <w:rPr>
          <w:rFonts w:ascii="Arial" w:hAnsi="Arial" w:cs="Arial"/>
          <w:sz w:val="18"/>
          <w:szCs w:val="18"/>
        </w:rPr>
      </w:pPr>
      <w:r w:rsidRPr="005667A8">
        <w:rPr>
          <w:rFonts w:ascii="Arial" w:hAnsi="Arial" w:cs="Arial"/>
          <w:sz w:val="18"/>
          <w:szCs w:val="18"/>
        </w:rPr>
        <w:t>hasivo</w:t>
      </w:r>
      <w:r w:rsidRPr="005667A8">
        <w:rPr>
          <w:rFonts w:ascii="Arial" w:hAnsi="Arial" w:cs="Arial"/>
          <w:sz w:val="18"/>
          <w:szCs w:val="18"/>
        </w:rPr>
        <w:tab/>
        <w:t>oxid uhličitý</w:t>
      </w:r>
    </w:p>
    <w:p w14:paraId="10B25091" w14:textId="77777777" w:rsidR="005667A8" w:rsidRDefault="005667A8" w:rsidP="00B07358">
      <w:pPr>
        <w:tabs>
          <w:tab w:val="left" w:pos="1440"/>
        </w:tabs>
        <w:jc w:val="both"/>
        <w:rPr>
          <w:rFonts w:ascii="Arial" w:hAnsi="Arial" w:cs="Arial"/>
          <w:sz w:val="18"/>
          <w:szCs w:val="18"/>
        </w:rPr>
      </w:pPr>
      <w:r>
        <w:rPr>
          <w:rFonts w:ascii="Arial" w:hAnsi="Arial" w:cs="Arial"/>
          <w:sz w:val="18"/>
          <w:szCs w:val="18"/>
        </w:rPr>
        <w:t>účinek</w:t>
      </w:r>
      <w:r>
        <w:rPr>
          <w:rFonts w:ascii="Arial" w:hAnsi="Arial" w:cs="Arial"/>
          <w:sz w:val="18"/>
          <w:szCs w:val="18"/>
        </w:rPr>
        <w:tab/>
        <w:t>dusivý, ochlazuje hořící předmět, vypuzuje okolní vzduch</w:t>
      </w:r>
    </w:p>
    <w:p w14:paraId="23C97A42" w14:textId="77777777" w:rsidR="006F0D3D" w:rsidRDefault="005667A8" w:rsidP="00B07358">
      <w:pPr>
        <w:tabs>
          <w:tab w:val="left" w:pos="1440"/>
        </w:tabs>
        <w:jc w:val="both"/>
        <w:rPr>
          <w:rFonts w:ascii="Arial" w:hAnsi="Arial" w:cs="Arial"/>
          <w:sz w:val="18"/>
          <w:szCs w:val="18"/>
        </w:rPr>
      </w:pPr>
      <w:r>
        <w:rPr>
          <w:rFonts w:ascii="Arial" w:hAnsi="Arial" w:cs="Arial"/>
          <w:sz w:val="18"/>
          <w:szCs w:val="18"/>
        </w:rPr>
        <w:t>vhodný</w:t>
      </w:r>
      <w:r>
        <w:rPr>
          <w:rFonts w:ascii="Arial" w:hAnsi="Arial" w:cs="Arial"/>
          <w:sz w:val="18"/>
          <w:szCs w:val="18"/>
        </w:rPr>
        <w:tab/>
        <w:t xml:space="preserve">na kapalné látky – benzín, barvy, dehet, laky; na plynné látky – acetylén, metan, svítiplyn, vodík; na zařízení pod </w:t>
      </w:r>
      <w:r>
        <w:rPr>
          <w:rFonts w:ascii="Arial" w:hAnsi="Arial" w:cs="Arial"/>
          <w:sz w:val="18"/>
          <w:szCs w:val="18"/>
        </w:rPr>
        <w:tab/>
      </w:r>
      <w:r>
        <w:rPr>
          <w:rFonts w:ascii="Arial" w:hAnsi="Arial" w:cs="Arial"/>
          <w:sz w:val="18"/>
          <w:szCs w:val="18"/>
        </w:rPr>
        <w:tab/>
        <w:t>elektrickým napětím</w:t>
      </w:r>
      <w:r w:rsidR="006F0D3D">
        <w:rPr>
          <w:rFonts w:ascii="Arial" w:hAnsi="Arial" w:cs="Arial"/>
          <w:sz w:val="18"/>
          <w:szCs w:val="18"/>
        </w:rPr>
        <w:t>, přístroje jemné mechaniky, potraviny</w:t>
      </w:r>
    </w:p>
    <w:p w14:paraId="0363F692" w14:textId="77777777" w:rsidR="005667A8" w:rsidRPr="006F0D3D" w:rsidRDefault="006F0D3D" w:rsidP="00B07358">
      <w:pPr>
        <w:tabs>
          <w:tab w:val="left" w:pos="1440"/>
        </w:tabs>
        <w:jc w:val="both"/>
        <w:rPr>
          <w:rFonts w:ascii="Arial" w:hAnsi="Arial" w:cs="Arial"/>
          <w:sz w:val="18"/>
          <w:szCs w:val="18"/>
        </w:rPr>
      </w:pPr>
      <w:r w:rsidRPr="006F0D3D">
        <w:rPr>
          <w:rFonts w:ascii="Arial" w:hAnsi="Arial" w:cs="Arial"/>
          <w:sz w:val="18"/>
          <w:szCs w:val="18"/>
          <w:u w:val="single"/>
        </w:rPr>
        <w:t>nehasit</w:t>
      </w:r>
      <w:r w:rsidR="005667A8" w:rsidRPr="006F0D3D">
        <w:rPr>
          <w:rFonts w:ascii="Arial" w:hAnsi="Arial" w:cs="Arial"/>
          <w:sz w:val="18"/>
          <w:szCs w:val="18"/>
        </w:rPr>
        <w:tab/>
      </w:r>
      <w:r w:rsidRPr="006F0D3D">
        <w:rPr>
          <w:rFonts w:ascii="Arial" w:hAnsi="Arial" w:cs="Arial"/>
          <w:sz w:val="18"/>
          <w:szCs w:val="18"/>
        </w:rPr>
        <w:t>sypké volně ložené hmoty – hobliny, mouku, prachy</w:t>
      </w:r>
    </w:p>
    <w:p w14:paraId="2CF6E22F" w14:textId="77777777" w:rsidR="006F0D3D" w:rsidRDefault="006F0D3D" w:rsidP="00B07358">
      <w:pPr>
        <w:pBdr>
          <w:bottom w:val="single" w:sz="12" w:space="1" w:color="auto"/>
        </w:pBdr>
        <w:tabs>
          <w:tab w:val="left" w:pos="1440"/>
        </w:tabs>
        <w:jc w:val="both"/>
        <w:rPr>
          <w:rFonts w:ascii="Arial" w:hAnsi="Arial" w:cs="Arial"/>
          <w:sz w:val="18"/>
          <w:szCs w:val="18"/>
        </w:rPr>
      </w:pPr>
    </w:p>
    <w:p w14:paraId="164FDFD2" w14:textId="77777777" w:rsidR="00DC6D04" w:rsidRDefault="00DC6D04" w:rsidP="00B07358">
      <w:pPr>
        <w:pBdr>
          <w:bottom w:val="single" w:sz="12" w:space="1" w:color="auto"/>
        </w:pBdr>
        <w:tabs>
          <w:tab w:val="left" w:pos="1440"/>
        </w:tabs>
        <w:jc w:val="both"/>
        <w:rPr>
          <w:rFonts w:ascii="Arial" w:hAnsi="Arial" w:cs="Arial"/>
          <w:sz w:val="18"/>
          <w:szCs w:val="18"/>
        </w:rPr>
      </w:pPr>
    </w:p>
    <w:p w14:paraId="7F0C0205" w14:textId="77777777" w:rsidR="00DC6D04" w:rsidRPr="006F0D3D" w:rsidRDefault="00DC6D04" w:rsidP="00B07358">
      <w:pPr>
        <w:pBdr>
          <w:bottom w:val="single" w:sz="12" w:space="1" w:color="auto"/>
        </w:pBdr>
        <w:tabs>
          <w:tab w:val="left" w:pos="1440"/>
        </w:tabs>
        <w:jc w:val="both"/>
        <w:rPr>
          <w:rFonts w:ascii="Arial" w:hAnsi="Arial" w:cs="Arial"/>
          <w:sz w:val="18"/>
          <w:szCs w:val="18"/>
        </w:rPr>
      </w:pPr>
    </w:p>
    <w:p w14:paraId="1FD91D02" w14:textId="328E1F05" w:rsidR="00E22317" w:rsidRPr="00C34E77" w:rsidRDefault="006F0D3D" w:rsidP="00C34E77">
      <w:pPr>
        <w:tabs>
          <w:tab w:val="left" w:pos="1440"/>
        </w:tabs>
        <w:jc w:val="both"/>
        <w:rPr>
          <w:rFonts w:ascii="Arial" w:hAnsi="Arial" w:cs="Arial"/>
          <w:sz w:val="18"/>
          <w:szCs w:val="18"/>
        </w:rPr>
      </w:pP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r w:rsidRPr="006F0D3D">
        <w:rPr>
          <w:rFonts w:ascii="Arial" w:hAnsi="Arial" w:cs="Arial"/>
          <w:sz w:val="18"/>
          <w:szCs w:val="18"/>
        </w:rPr>
        <w:softHyphen/>
      </w:r>
    </w:p>
    <w:p w14:paraId="673A8B73" w14:textId="77777777" w:rsidR="00E22317" w:rsidRPr="009C433C" w:rsidRDefault="00E22317" w:rsidP="009C433C">
      <w:pPr>
        <w:jc w:val="both"/>
        <w:rPr>
          <w:rFonts w:ascii="Arial" w:hAnsi="Arial" w:cs="Arial"/>
          <w:b/>
          <w:sz w:val="18"/>
          <w:szCs w:val="18"/>
          <w:u w:val="single"/>
        </w:rPr>
      </w:pPr>
    </w:p>
    <w:p w14:paraId="4C049DAF" w14:textId="5E94149D" w:rsidR="007D61E8" w:rsidRPr="009C433C" w:rsidRDefault="007D61E8" w:rsidP="007D61E8">
      <w:pPr>
        <w:jc w:val="both"/>
        <w:rPr>
          <w:rFonts w:ascii="Arial" w:hAnsi="Arial" w:cs="Arial"/>
          <w:b/>
          <w:sz w:val="18"/>
          <w:szCs w:val="18"/>
        </w:rPr>
      </w:pPr>
    </w:p>
    <w:sectPr w:rsidR="007D61E8" w:rsidRPr="009C433C" w:rsidSect="00411E8A">
      <w:pgSz w:w="11906" w:h="16838"/>
      <w:pgMar w:top="360" w:right="386" w:bottom="54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170"/>
    <w:multiLevelType w:val="hybridMultilevel"/>
    <w:tmpl w:val="62C0FFA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E5B34E9"/>
    <w:multiLevelType w:val="hybridMultilevel"/>
    <w:tmpl w:val="9926B1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0161BDB"/>
    <w:multiLevelType w:val="hybridMultilevel"/>
    <w:tmpl w:val="2BB639FC"/>
    <w:lvl w:ilvl="0" w:tplc="0C52F204">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9D260D"/>
    <w:multiLevelType w:val="hybridMultilevel"/>
    <w:tmpl w:val="AA1C744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A363986"/>
    <w:multiLevelType w:val="hybridMultilevel"/>
    <w:tmpl w:val="3B3E079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5B8550A5"/>
    <w:multiLevelType w:val="hybridMultilevel"/>
    <w:tmpl w:val="14F2EDC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66D540DC"/>
    <w:multiLevelType w:val="hybridMultilevel"/>
    <w:tmpl w:val="F012778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6B5C05AC"/>
    <w:multiLevelType w:val="hybridMultilevel"/>
    <w:tmpl w:val="665EA02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7FAB2988"/>
    <w:multiLevelType w:val="hybridMultilevel"/>
    <w:tmpl w:val="E3B88D92"/>
    <w:lvl w:ilvl="0" w:tplc="04050017">
      <w:start w:val="1"/>
      <w:numFmt w:val="lowerLetter"/>
      <w:lvlText w:val="%1)"/>
      <w:lvlJc w:val="left"/>
      <w:pPr>
        <w:tabs>
          <w:tab w:val="num" w:pos="720"/>
        </w:tabs>
        <w:ind w:left="720" w:hanging="360"/>
      </w:pPr>
      <w:rPr>
        <w:rFonts w:hint="default"/>
      </w:rPr>
    </w:lvl>
    <w:lvl w:ilvl="1" w:tplc="A296D8C2">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11758885">
    <w:abstractNumId w:val="0"/>
  </w:num>
  <w:num w:numId="2" w16cid:durableId="367032117">
    <w:abstractNumId w:val="3"/>
  </w:num>
  <w:num w:numId="3" w16cid:durableId="1967924422">
    <w:abstractNumId w:val="8"/>
  </w:num>
  <w:num w:numId="4" w16cid:durableId="110711352">
    <w:abstractNumId w:val="2"/>
  </w:num>
  <w:num w:numId="5" w16cid:durableId="1976523569">
    <w:abstractNumId w:val="6"/>
  </w:num>
  <w:num w:numId="6" w16cid:durableId="957223433">
    <w:abstractNumId w:val="1"/>
  </w:num>
  <w:num w:numId="7" w16cid:durableId="298074572">
    <w:abstractNumId w:val="7"/>
  </w:num>
  <w:num w:numId="8" w16cid:durableId="1671445083">
    <w:abstractNumId w:val="4"/>
  </w:num>
  <w:num w:numId="9" w16cid:durableId="1840578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94"/>
    <w:rsid w:val="00002E18"/>
    <w:rsid w:val="0001089C"/>
    <w:rsid w:val="0001509D"/>
    <w:rsid w:val="00036919"/>
    <w:rsid w:val="00044F49"/>
    <w:rsid w:val="000A0021"/>
    <w:rsid w:val="00106461"/>
    <w:rsid w:val="00111D5C"/>
    <w:rsid w:val="001419D2"/>
    <w:rsid w:val="001D299A"/>
    <w:rsid w:val="002512EA"/>
    <w:rsid w:val="00256C40"/>
    <w:rsid w:val="002F3F5F"/>
    <w:rsid w:val="003403C1"/>
    <w:rsid w:val="00343F99"/>
    <w:rsid w:val="00370BB9"/>
    <w:rsid w:val="00386594"/>
    <w:rsid w:val="003F7FF2"/>
    <w:rsid w:val="00411E8A"/>
    <w:rsid w:val="00423FD4"/>
    <w:rsid w:val="004742EC"/>
    <w:rsid w:val="004A7015"/>
    <w:rsid w:val="005369D6"/>
    <w:rsid w:val="005514FA"/>
    <w:rsid w:val="005667A8"/>
    <w:rsid w:val="00620B13"/>
    <w:rsid w:val="006F0D3D"/>
    <w:rsid w:val="006F5B5C"/>
    <w:rsid w:val="00707D95"/>
    <w:rsid w:val="007B7ED0"/>
    <w:rsid w:val="007D1422"/>
    <w:rsid w:val="007D61E8"/>
    <w:rsid w:val="00821B21"/>
    <w:rsid w:val="008523DC"/>
    <w:rsid w:val="00896DB0"/>
    <w:rsid w:val="008C6488"/>
    <w:rsid w:val="00936BC3"/>
    <w:rsid w:val="009C433C"/>
    <w:rsid w:val="009C512E"/>
    <w:rsid w:val="00A0188E"/>
    <w:rsid w:val="00A444BF"/>
    <w:rsid w:val="00A531C0"/>
    <w:rsid w:val="00A75E0A"/>
    <w:rsid w:val="00B07358"/>
    <w:rsid w:val="00B2461E"/>
    <w:rsid w:val="00B44A01"/>
    <w:rsid w:val="00BB763F"/>
    <w:rsid w:val="00BC3DC7"/>
    <w:rsid w:val="00BD320E"/>
    <w:rsid w:val="00C34E77"/>
    <w:rsid w:val="00C45757"/>
    <w:rsid w:val="00C52DDE"/>
    <w:rsid w:val="00CB1227"/>
    <w:rsid w:val="00D61B15"/>
    <w:rsid w:val="00DC6D04"/>
    <w:rsid w:val="00E04137"/>
    <w:rsid w:val="00E22317"/>
    <w:rsid w:val="00E5101F"/>
    <w:rsid w:val="00E62AD8"/>
    <w:rsid w:val="00E7676E"/>
    <w:rsid w:val="00EC59B9"/>
    <w:rsid w:val="00EE01F9"/>
    <w:rsid w:val="00EE5A53"/>
    <w:rsid w:val="00F559F3"/>
    <w:rsid w:val="00FB1D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B7B38"/>
  <w15:chartTrackingRefBased/>
  <w15:docId w15:val="{9BD5F073-CBFA-4646-A7C6-6AD0C996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A3FC5E29D17C478E22319393D14552" ma:contentTypeVersion="2" ma:contentTypeDescription="Vytvoří nový dokument" ma:contentTypeScope="" ma:versionID="58386fe17ba7dfd981e2859f4ce4a739">
  <xsd:schema xmlns:xsd="http://www.w3.org/2001/XMLSchema" xmlns:xs="http://www.w3.org/2001/XMLSchema" xmlns:p="http://schemas.microsoft.com/office/2006/metadata/properties" xmlns:ns2="8ff897ad-f5a5-4994-99b6-2c9b997ea13c" targetNamespace="http://schemas.microsoft.com/office/2006/metadata/properties" ma:root="true" ma:fieldsID="ea4a7f3b169401a56dadd2dfffdf2f29" ns2:_="">
    <xsd:import namespace="8ff897ad-f5a5-4994-99b6-2c9b997ea13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897ad-f5a5-4994-99b6-2c9b997ea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E2472-172B-4BF5-8CF7-0B5DC7469F42}"/>
</file>

<file path=customXml/itemProps2.xml><?xml version="1.0" encoding="utf-8"?>
<ds:datastoreItem xmlns:ds="http://schemas.openxmlformats.org/officeDocument/2006/customXml" ds:itemID="{151BFCF6-E300-4408-A1AA-D7D08DC0200A}">
  <ds:schemaRefs>
    <ds:schemaRef ds:uri="http://schemas.microsoft.com/sharepoint/v3/contenttype/forms"/>
  </ds:schemaRefs>
</ds:datastoreItem>
</file>

<file path=customXml/itemProps3.xml><?xml version="1.0" encoding="utf-8"?>
<ds:datastoreItem xmlns:ds="http://schemas.openxmlformats.org/officeDocument/2006/customXml" ds:itemID="{0E25EAC9-ABAF-4FA1-9A75-1186392EE220}">
  <ds:schemaRefs>
    <ds:schemaRef ds:uri="http://schemas.microsoft.com/office/2006/metadata/properties"/>
    <ds:schemaRef ds:uri="http://schemas.microsoft.com/office/infopath/2007/PartnerControls"/>
    <ds:schemaRef ds:uri="10a79857-297d-4cd0-90ef-bb7e823df688"/>
    <ds:schemaRef ds:uri="888493ed-47a9-4bc3-a421-00db24d79919"/>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2434</Words>
  <Characters>13974</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Colsys s</vt:lpstr>
    </vt:vector>
  </TitlesOfParts>
  <Company>Zenitel</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Colsys s</dc:title>
  <dc:subject/>
  <dc:creator>Zenitel Colsys s.r.o.</dc:creator>
  <cp:keywords/>
  <cp:lastModifiedBy>Strnadová Jana</cp:lastModifiedBy>
  <cp:revision>35</cp:revision>
  <cp:lastPrinted>2013-06-17T04:36:00Z</cp:lastPrinted>
  <dcterms:created xsi:type="dcterms:W3CDTF">2024-09-17T07:33:00Z</dcterms:created>
  <dcterms:modified xsi:type="dcterms:W3CDTF">2025-04-07T11:32:00Z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0x0101008EA3FC5E29D17C478E22319393D14552</vt:lpwstr>
  </property>
  <property fmtid="{D5CDD505-2E9C-101B-9397-08002B2CF9AE}" pid="3" name="MediaServiceImageTags">
    <vt:lpwstr/>
  </property>
</Properties>
</file>